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EA" w:rsidRDefault="00291DEA">
      <w:r w:rsidRPr="00291DEA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69A69" wp14:editId="780E734D">
                <wp:simplePos x="0" y="0"/>
                <wp:positionH relativeFrom="column">
                  <wp:posOffset>3178175</wp:posOffset>
                </wp:positionH>
                <wp:positionV relativeFrom="paragraph">
                  <wp:posOffset>-88900</wp:posOffset>
                </wp:positionV>
                <wp:extent cx="3348990" cy="1403985"/>
                <wp:effectExtent l="0" t="0" r="3810" b="12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2DC" w:rsidRPr="001E51EB" w:rsidRDefault="00C752DC" w:rsidP="00291D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C752DC" w:rsidRPr="001E51EB" w:rsidRDefault="00C752DC" w:rsidP="00291D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первый заместитель Губернатора Кемеровской области - Кузбасса</w:t>
                            </w:r>
                          </w:p>
                          <w:p w:rsidR="00C752DC" w:rsidRPr="001E51EB" w:rsidRDefault="00C752DC" w:rsidP="00291DEA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________________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</w:t>
                            </w: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Телегин</w:t>
                            </w:r>
                          </w:p>
                          <w:p w:rsidR="00C752DC" w:rsidRDefault="00C752DC" w:rsidP="00291DEA">
                            <w:pPr>
                              <w:spacing w:before="120"/>
                              <w:jc w:val="center"/>
                            </w:pP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«___» ______________2020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0.25pt;margin-top:-7pt;width:263.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" stroked="f">
                <v:textbox style="mso-fit-shape-to-text:t">
                  <w:txbxContent>
                    <w:p w:rsidR="00C752DC" w:rsidRPr="001E51EB" w:rsidRDefault="00C752DC" w:rsidP="00291DE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УТВЕРЖДАЮ</w:t>
                      </w:r>
                    </w:p>
                    <w:p w:rsidR="00C752DC" w:rsidRPr="001E51EB" w:rsidRDefault="00C752DC" w:rsidP="00291DE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первый заместитель Губернатора Кемеровской области - Кузбасса</w:t>
                      </w:r>
                    </w:p>
                    <w:p w:rsidR="00C752DC" w:rsidRPr="001E51EB" w:rsidRDefault="00C752DC" w:rsidP="00291DEA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________________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</w:t>
                      </w: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</w:t>
                      </w: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Телегин</w:t>
                      </w:r>
                    </w:p>
                    <w:p w:rsidR="00C752DC" w:rsidRDefault="00C752DC" w:rsidP="00291DEA">
                      <w:pPr>
                        <w:spacing w:before="120"/>
                        <w:jc w:val="center"/>
                      </w:pP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«___» ______________2020 г.</w:t>
                      </w:r>
                    </w:p>
                  </w:txbxContent>
                </v:textbox>
              </v:shape>
            </w:pict>
          </mc:Fallback>
        </mc:AlternateContent>
      </w:r>
      <w:r w:rsidRPr="00291DEA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ED4DE" wp14:editId="5E6929D4">
                <wp:simplePos x="0" y="0"/>
                <wp:positionH relativeFrom="column">
                  <wp:posOffset>-687705</wp:posOffset>
                </wp:positionH>
                <wp:positionV relativeFrom="paragraph">
                  <wp:posOffset>34290</wp:posOffset>
                </wp:positionV>
                <wp:extent cx="345503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2DC" w:rsidRPr="001E51EB" w:rsidRDefault="00C752DC" w:rsidP="00291D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C752DC" w:rsidRPr="001E51EB" w:rsidRDefault="00C752DC" w:rsidP="00291D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начальник Д</w:t>
                            </w: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епартамента</w:t>
                            </w:r>
                          </w:p>
                          <w:p w:rsidR="00C752DC" w:rsidRPr="001E51EB" w:rsidRDefault="00C752DC" w:rsidP="00291D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 чрезвычайным ситуациям Кузбасса</w:t>
                            </w:r>
                          </w:p>
                          <w:p w:rsidR="00C752DC" w:rsidRPr="001E51EB" w:rsidRDefault="00C752DC" w:rsidP="00291DEA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________________ К.Ю. </w:t>
                            </w:r>
                            <w:proofErr w:type="spellStart"/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Стефанский</w:t>
                            </w:r>
                            <w:proofErr w:type="spellEnd"/>
                          </w:p>
                          <w:p w:rsidR="00C752DC" w:rsidRDefault="00C752DC" w:rsidP="00291DEA">
                            <w:pPr>
                              <w:spacing w:before="120"/>
                              <w:jc w:val="center"/>
                            </w:pP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«___» ______________2020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54.15pt;margin-top:2.7pt;width:272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" stroked="f">
                <v:textbox style="mso-fit-shape-to-text:t">
                  <w:txbxContent>
                    <w:p w:rsidR="00C752DC" w:rsidRPr="001E51EB" w:rsidRDefault="00C752DC" w:rsidP="00291DE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СОГЛАСОВАНО</w:t>
                      </w:r>
                    </w:p>
                    <w:p w:rsidR="00C752DC" w:rsidRPr="001E51EB" w:rsidRDefault="00C752DC" w:rsidP="00291DE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начальник Д</w:t>
                      </w: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епартамента</w:t>
                      </w:r>
                    </w:p>
                    <w:p w:rsidR="00C752DC" w:rsidRPr="001E51EB" w:rsidRDefault="00C752DC" w:rsidP="00291DE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 чрезвычайным ситуациям Кузбасса</w:t>
                      </w:r>
                    </w:p>
                    <w:p w:rsidR="00C752DC" w:rsidRPr="001E51EB" w:rsidRDefault="00C752DC" w:rsidP="00291DEA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________________ К.Ю. </w:t>
                      </w:r>
                      <w:proofErr w:type="spellStart"/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Стефанский</w:t>
                      </w:r>
                      <w:proofErr w:type="spellEnd"/>
                    </w:p>
                    <w:p w:rsidR="00C752DC" w:rsidRDefault="00C752DC" w:rsidP="00291DEA">
                      <w:pPr>
                        <w:spacing w:before="120"/>
                        <w:jc w:val="center"/>
                      </w:pP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«___» ______________2020 г.</w:t>
                      </w:r>
                    </w:p>
                  </w:txbxContent>
                </v:textbox>
              </v:shape>
            </w:pict>
          </mc:Fallback>
        </mc:AlternateContent>
      </w:r>
    </w:p>
    <w:p w:rsidR="00291DEA" w:rsidRPr="00291DEA" w:rsidRDefault="00291DEA" w:rsidP="00291DEA">
      <w:pPr>
        <w:spacing w:line="360" w:lineRule="auto"/>
        <w:ind w:left="34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bidi="ar-SA"/>
        </w:rPr>
      </w:pPr>
    </w:p>
    <w:p w:rsidR="00291DEA" w:rsidRPr="00291DEA" w:rsidRDefault="00291DEA" w:rsidP="00291DEA">
      <w:pPr>
        <w:spacing w:line="360" w:lineRule="auto"/>
        <w:ind w:left="34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bidi="ar-SA"/>
        </w:rPr>
      </w:pPr>
    </w:p>
    <w:p w:rsidR="00291DEA" w:rsidRPr="00291DEA" w:rsidRDefault="00291DEA" w:rsidP="00291DEA">
      <w:pPr>
        <w:spacing w:line="360" w:lineRule="auto"/>
        <w:ind w:left="34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bidi="ar-SA"/>
        </w:rPr>
      </w:pPr>
    </w:p>
    <w:p w:rsidR="00291DEA" w:rsidRPr="00291DEA" w:rsidRDefault="00291DEA" w:rsidP="00291DEA">
      <w:pPr>
        <w:spacing w:line="360" w:lineRule="auto"/>
        <w:ind w:left="34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bidi="ar-SA"/>
        </w:rPr>
      </w:pPr>
    </w:p>
    <w:p w:rsidR="00291DEA" w:rsidRPr="00291DEA" w:rsidRDefault="00291DEA" w:rsidP="00291DEA">
      <w:pPr>
        <w:spacing w:line="360" w:lineRule="auto"/>
        <w:ind w:left="34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bidi="ar-SA"/>
        </w:rPr>
      </w:pPr>
    </w:p>
    <w:p w:rsidR="00291DEA" w:rsidRPr="00291DEA" w:rsidRDefault="00291DEA" w:rsidP="00291DEA">
      <w:pPr>
        <w:spacing w:line="360" w:lineRule="auto"/>
        <w:ind w:left="34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bidi="ar-SA"/>
        </w:rPr>
      </w:pPr>
    </w:p>
    <w:p w:rsidR="00291DEA" w:rsidRPr="00291DEA" w:rsidRDefault="00291DEA" w:rsidP="00291DEA">
      <w:pPr>
        <w:spacing w:line="360" w:lineRule="auto"/>
        <w:ind w:left="34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bidi="ar-SA"/>
        </w:rPr>
      </w:pPr>
    </w:p>
    <w:p w:rsidR="00291DEA" w:rsidRPr="00291DEA" w:rsidRDefault="00291DEA" w:rsidP="00291DEA">
      <w:pPr>
        <w:spacing w:line="322" w:lineRule="exact"/>
        <w:ind w:left="34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bidi="ar-SA"/>
        </w:rPr>
      </w:pPr>
    </w:p>
    <w:p w:rsidR="00291DEA" w:rsidRDefault="00291DEA" w:rsidP="00291DEA">
      <w:pPr>
        <w:widowControl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</w:pPr>
    </w:p>
    <w:p w:rsidR="00291DEA" w:rsidRDefault="00291DEA" w:rsidP="00291DEA">
      <w:pPr>
        <w:widowControl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</w:pPr>
    </w:p>
    <w:p w:rsidR="00291DEA" w:rsidRPr="00291DEA" w:rsidRDefault="00291DEA" w:rsidP="00291DEA">
      <w:pPr>
        <w:widowControl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</w:pPr>
      <w:r w:rsidRPr="00291DEA"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  <w:t xml:space="preserve">Программа </w:t>
      </w:r>
    </w:p>
    <w:p w:rsidR="00291DEA" w:rsidRPr="00291DEA" w:rsidRDefault="00291DEA" w:rsidP="00291DEA">
      <w:pPr>
        <w:widowControl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</w:pPr>
      <w:r w:rsidRPr="00291DEA"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  <w:t>курсового обучения руководителей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  <w:t xml:space="preserve"> </w:t>
      </w:r>
      <w:r w:rsidRPr="00291DEA"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  <w:t>и работников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  <w:br/>
      </w:r>
      <w:r w:rsidRPr="00291DEA"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  <w:t xml:space="preserve"> гражданской обороны, руководителей формирований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  <w:br/>
      </w:r>
      <w:r w:rsidRPr="00291DEA"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  <w:t>и служб, а также отдельных категорий лиц,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  <w:br/>
      </w:r>
      <w:r w:rsidRPr="00291DEA"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  <w:t>осуществляющих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  <w:t xml:space="preserve"> </w:t>
      </w:r>
      <w:r w:rsidRPr="00291DEA"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  <w:t xml:space="preserve">подготовку в области 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  <w:br/>
      </w:r>
      <w:r w:rsidRPr="00291DEA"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  <w:t>гражданской обороны и защиты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  <w:t xml:space="preserve"> </w:t>
      </w:r>
      <w:r w:rsidRPr="00291DEA"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  <w:t>от чрезвычайных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  <w:br/>
      </w:r>
      <w:r w:rsidRPr="00291DEA"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  <w:t>ситуаций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  <w:t xml:space="preserve"> </w:t>
      </w:r>
      <w:r w:rsidRPr="00291DEA"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  <w:t>Кемеровской области – Кузбасса</w:t>
      </w:r>
    </w:p>
    <w:p w:rsidR="00291DEA" w:rsidRPr="00291DEA" w:rsidRDefault="00291DEA" w:rsidP="00291DEA">
      <w:pPr>
        <w:widowControl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</w:pPr>
    </w:p>
    <w:p w:rsidR="00291DEA" w:rsidRPr="00291DEA" w:rsidRDefault="00291DEA" w:rsidP="00291DEA">
      <w:pPr>
        <w:widowControl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</w:pPr>
    </w:p>
    <w:p w:rsidR="00291DEA" w:rsidRPr="00291DEA" w:rsidRDefault="00291DEA" w:rsidP="00291DEA">
      <w:pPr>
        <w:widowControl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</w:pPr>
    </w:p>
    <w:p w:rsidR="00291DEA" w:rsidRPr="00291DEA" w:rsidRDefault="00291DEA" w:rsidP="00291DEA">
      <w:pPr>
        <w:widowControl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</w:pPr>
    </w:p>
    <w:p w:rsidR="00291DEA" w:rsidRPr="00291DEA" w:rsidRDefault="00291DEA" w:rsidP="00291DEA">
      <w:pPr>
        <w:widowControl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</w:pPr>
    </w:p>
    <w:p w:rsidR="00291DEA" w:rsidRPr="00291DEA" w:rsidRDefault="00291DEA" w:rsidP="00291DEA">
      <w:pPr>
        <w:widowControl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</w:pPr>
    </w:p>
    <w:p w:rsidR="00291DEA" w:rsidRPr="00291DEA" w:rsidRDefault="00291DEA" w:rsidP="00291DEA">
      <w:pPr>
        <w:widowControl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</w:pPr>
    </w:p>
    <w:p w:rsidR="00291DEA" w:rsidRPr="00291DEA" w:rsidRDefault="00291DEA" w:rsidP="00291DEA">
      <w:pPr>
        <w:widowControl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</w:pPr>
    </w:p>
    <w:p w:rsidR="00291DEA" w:rsidRPr="00291DEA" w:rsidRDefault="00291DEA" w:rsidP="00291DEA">
      <w:pPr>
        <w:widowControl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</w:pPr>
    </w:p>
    <w:p w:rsidR="00291DEA" w:rsidRPr="00291DEA" w:rsidRDefault="00291DEA" w:rsidP="00291DEA">
      <w:pPr>
        <w:jc w:val="center"/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  <w:lang w:eastAsia="en-US" w:bidi="ar-SA"/>
        </w:rPr>
      </w:pPr>
    </w:p>
    <w:p w:rsidR="00291DEA" w:rsidRPr="00291DEA" w:rsidRDefault="00291DEA" w:rsidP="00291DEA">
      <w:pPr>
        <w:jc w:val="center"/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  <w:lang w:eastAsia="en-US" w:bidi="ar-SA"/>
        </w:rPr>
      </w:pPr>
    </w:p>
    <w:p w:rsidR="00291DEA" w:rsidRPr="00291DEA" w:rsidRDefault="00291DEA" w:rsidP="00291DEA">
      <w:pPr>
        <w:jc w:val="center"/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  <w:lang w:eastAsia="en-US" w:bidi="ar-SA"/>
        </w:rPr>
      </w:pPr>
    </w:p>
    <w:p w:rsidR="00291DEA" w:rsidRPr="00291DEA" w:rsidRDefault="00291DEA" w:rsidP="00291DEA">
      <w:pPr>
        <w:jc w:val="center"/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  <w:lang w:eastAsia="en-US" w:bidi="ar-SA"/>
        </w:rPr>
      </w:pPr>
    </w:p>
    <w:p w:rsidR="00291DEA" w:rsidRPr="00291DEA" w:rsidRDefault="00291DEA" w:rsidP="00291DEA">
      <w:pPr>
        <w:jc w:val="center"/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  <w:lang w:eastAsia="en-US" w:bidi="ar-SA"/>
        </w:rPr>
      </w:pPr>
    </w:p>
    <w:p w:rsidR="00291DEA" w:rsidRPr="00291DEA" w:rsidRDefault="00291DEA" w:rsidP="00291DEA">
      <w:pPr>
        <w:jc w:val="center"/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  <w:lang w:eastAsia="en-US" w:bidi="ar-SA"/>
        </w:rPr>
      </w:pPr>
    </w:p>
    <w:p w:rsidR="00291DEA" w:rsidRPr="00291DEA" w:rsidRDefault="00291DEA" w:rsidP="00291DEA">
      <w:pPr>
        <w:jc w:val="center"/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  <w:lang w:eastAsia="en-US" w:bidi="ar-SA"/>
        </w:rPr>
      </w:pPr>
    </w:p>
    <w:p w:rsidR="00291DEA" w:rsidRPr="00291DEA" w:rsidRDefault="00291DEA" w:rsidP="00291DEA">
      <w:pPr>
        <w:jc w:val="center"/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  <w:lang w:eastAsia="en-US" w:bidi="ar-SA"/>
        </w:rPr>
      </w:pPr>
    </w:p>
    <w:p w:rsidR="00291DEA" w:rsidRPr="00291DEA" w:rsidRDefault="00291DEA" w:rsidP="00291DEA">
      <w:pPr>
        <w:jc w:val="center"/>
        <w:rPr>
          <w:rFonts w:ascii="Times New Roman" w:eastAsia="Times New Roman" w:hAnsi="Times New Roman" w:cs="Times New Roman"/>
          <w:b/>
          <w:bCs/>
          <w:color w:val="auto"/>
          <w:spacing w:val="-13"/>
          <w:sz w:val="32"/>
          <w:szCs w:val="32"/>
          <w:lang w:eastAsia="en-US" w:bidi="ar-SA"/>
        </w:rPr>
      </w:pPr>
      <w:r w:rsidRPr="00291DEA"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  <w:lang w:eastAsia="en-US" w:bidi="ar-SA"/>
        </w:rPr>
        <w:t>2020</w:t>
      </w:r>
    </w:p>
    <w:p w:rsidR="00C752DC" w:rsidRDefault="00C752DC">
      <w:r>
        <w:br w:type="page"/>
      </w:r>
    </w:p>
    <w:p w:rsidR="00291DEA" w:rsidRDefault="00291DEA">
      <w:pPr>
        <w:rPr>
          <w:rFonts w:ascii="Times New Roman" w:eastAsia="Times New Roman" w:hAnsi="Times New Roman" w:cs="Times New Roman"/>
          <w:sz w:val="26"/>
          <w:szCs w:val="26"/>
        </w:rPr>
      </w:pPr>
      <w:r>
        <w:lastRenderedPageBreak/>
        <w:br w:type="page"/>
      </w:r>
    </w:p>
    <w:p w:rsidR="0015383C" w:rsidRPr="00291DEA" w:rsidRDefault="00291DEA">
      <w:pPr>
        <w:pStyle w:val="20"/>
        <w:shd w:val="clear" w:color="auto" w:fill="auto"/>
        <w:spacing w:after="240"/>
        <w:rPr>
          <w:sz w:val="28"/>
          <w:szCs w:val="28"/>
        </w:rPr>
      </w:pPr>
      <w:r w:rsidRPr="00291DEA">
        <w:rPr>
          <w:sz w:val="28"/>
          <w:szCs w:val="28"/>
        </w:rPr>
        <w:lastRenderedPageBreak/>
        <w:t>СОДЕРЖАНИЕ</w:t>
      </w:r>
    </w:p>
    <w:p w:rsidR="0015383C" w:rsidRPr="00291DEA" w:rsidRDefault="00291DEA">
      <w:pPr>
        <w:pStyle w:val="a7"/>
        <w:shd w:val="clear" w:color="auto" w:fill="auto"/>
        <w:tabs>
          <w:tab w:val="right" w:leader="dot" w:pos="9287"/>
        </w:tabs>
        <w:ind w:firstLine="540"/>
        <w:rPr>
          <w:sz w:val="28"/>
          <w:szCs w:val="28"/>
        </w:rPr>
      </w:pPr>
      <w:r w:rsidRPr="00291DEA">
        <w:rPr>
          <w:sz w:val="28"/>
          <w:szCs w:val="28"/>
        </w:rPr>
        <w:fldChar w:fldCharType="begin"/>
      </w:r>
      <w:r w:rsidRPr="00291DEA">
        <w:rPr>
          <w:sz w:val="28"/>
          <w:szCs w:val="28"/>
        </w:rPr>
        <w:instrText xml:space="preserve"> TOC \o "1-5" \h \z </w:instrText>
      </w:r>
      <w:r w:rsidRPr="00291DEA">
        <w:rPr>
          <w:sz w:val="28"/>
          <w:szCs w:val="28"/>
        </w:rPr>
        <w:fldChar w:fldCharType="separate"/>
      </w:r>
      <w:hyperlink w:anchor="bookmark0" w:tooltip="Current Document">
        <w:r w:rsidRPr="00291DEA">
          <w:rPr>
            <w:sz w:val="28"/>
            <w:szCs w:val="28"/>
          </w:rPr>
          <w:t>ПЕРЕЧЕНЬ СОКРАЩЕНИЙ И ОБОЗНАЧЕНИЙ</w:t>
        </w:r>
        <w:r w:rsidRPr="00291DEA">
          <w:rPr>
            <w:sz w:val="28"/>
            <w:szCs w:val="28"/>
          </w:rPr>
          <w:tab/>
          <w:t xml:space="preserve"> 4</w:t>
        </w:r>
      </w:hyperlink>
    </w:p>
    <w:p w:rsidR="0015383C" w:rsidRPr="00291DEA" w:rsidRDefault="00291DEA">
      <w:pPr>
        <w:pStyle w:val="a7"/>
        <w:numPr>
          <w:ilvl w:val="0"/>
          <w:numId w:val="1"/>
        </w:numPr>
        <w:shd w:val="clear" w:color="auto" w:fill="auto"/>
        <w:tabs>
          <w:tab w:val="left" w:pos="498"/>
          <w:tab w:val="right" w:leader="dot" w:pos="9287"/>
        </w:tabs>
        <w:ind w:firstLine="0"/>
        <w:rPr>
          <w:sz w:val="28"/>
          <w:szCs w:val="28"/>
        </w:rPr>
      </w:pPr>
      <w:r w:rsidRPr="00291DEA">
        <w:rPr>
          <w:sz w:val="28"/>
          <w:szCs w:val="28"/>
        </w:rPr>
        <w:t>ОБЩИЕ ПОЛОЖЕНИЯ</w:t>
      </w:r>
      <w:r w:rsidRPr="00291DEA">
        <w:rPr>
          <w:sz w:val="28"/>
          <w:szCs w:val="28"/>
        </w:rPr>
        <w:tab/>
        <w:t xml:space="preserve"> 6</w:t>
      </w:r>
    </w:p>
    <w:p w:rsidR="0015383C" w:rsidRPr="00291DEA" w:rsidRDefault="00C752DC">
      <w:pPr>
        <w:pStyle w:val="a7"/>
        <w:numPr>
          <w:ilvl w:val="0"/>
          <w:numId w:val="1"/>
        </w:numPr>
        <w:shd w:val="clear" w:color="auto" w:fill="auto"/>
        <w:tabs>
          <w:tab w:val="left" w:pos="498"/>
          <w:tab w:val="right" w:leader="dot" w:pos="9287"/>
        </w:tabs>
        <w:ind w:firstLine="0"/>
        <w:jc w:val="both"/>
        <w:rPr>
          <w:sz w:val="28"/>
          <w:szCs w:val="28"/>
        </w:rPr>
      </w:pPr>
      <w:hyperlink w:anchor="bookmark2" w:tooltip="Current Document">
        <w:r w:rsidR="00291DEA" w:rsidRPr="00291DEA">
          <w:rPr>
            <w:sz w:val="28"/>
            <w:szCs w:val="28"/>
          </w:rPr>
          <w:t>ЦЕЛЬ И ОСНОВНЫЕ ЗАДАЧИ ОБУЧЕНИЯ</w:t>
        </w:r>
        <w:r w:rsidR="00291DEA" w:rsidRPr="00291DEA">
          <w:rPr>
            <w:sz w:val="28"/>
            <w:szCs w:val="28"/>
          </w:rPr>
          <w:tab/>
          <w:t xml:space="preserve"> 10</w:t>
        </w:r>
      </w:hyperlink>
    </w:p>
    <w:p w:rsidR="0015383C" w:rsidRPr="00291DEA" w:rsidRDefault="00C752DC">
      <w:pPr>
        <w:pStyle w:val="a7"/>
        <w:numPr>
          <w:ilvl w:val="0"/>
          <w:numId w:val="1"/>
        </w:numPr>
        <w:shd w:val="clear" w:color="auto" w:fill="auto"/>
        <w:tabs>
          <w:tab w:val="left" w:pos="526"/>
          <w:tab w:val="left" w:leader="dot" w:pos="8746"/>
        </w:tabs>
        <w:ind w:firstLine="0"/>
        <w:jc w:val="both"/>
        <w:rPr>
          <w:sz w:val="28"/>
          <w:szCs w:val="28"/>
        </w:rPr>
      </w:pPr>
      <w:hyperlink w:anchor="bookmark4" w:tooltip="Current Document">
        <w:r w:rsidR="00291DEA" w:rsidRPr="00291DEA">
          <w:rPr>
            <w:sz w:val="28"/>
            <w:szCs w:val="28"/>
          </w:rPr>
          <w:t>РЕКОМЕНДУЕМЫЕ РЕЗУЛЬТАТЫ КУРСОВОГО ОБУЧЕНИЯ</w:t>
        </w:r>
        <w:r w:rsidR="00291DEA" w:rsidRPr="00291DEA">
          <w:rPr>
            <w:sz w:val="28"/>
            <w:szCs w:val="28"/>
          </w:rPr>
          <w:tab/>
          <w:t xml:space="preserve"> 11</w:t>
        </w:r>
      </w:hyperlink>
    </w:p>
    <w:p w:rsidR="0015383C" w:rsidRPr="00291DEA" w:rsidRDefault="00291DEA">
      <w:pPr>
        <w:pStyle w:val="a7"/>
        <w:numPr>
          <w:ilvl w:val="0"/>
          <w:numId w:val="2"/>
        </w:numPr>
        <w:shd w:val="clear" w:color="auto" w:fill="auto"/>
        <w:tabs>
          <w:tab w:val="left" w:pos="1067"/>
        </w:tabs>
        <w:ind w:firstLine="54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Рекомендуемые результаты обучения группы «Руководители»</w:t>
      </w:r>
    </w:p>
    <w:p w:rsidR="0015383C" w:rsidRPr="00291DEA" w:rsidRDefault="00C752DC">
      <w:pPr>
        <w:pStyle w:val="a7"/>
        <w:shd w:val="clear" w:color="auto" w:fill="auto"/>
        <w:tabs>
          <w:tab w:val="right" w:leader="dot" w:pos="9287"/>
        </w:tabs>
        <w:ind w:firstLine="540"/>
        <w:jc w:val="both"/>
        <w:rPr>
          <w:sz w:val="28"/>
          <w:szCs w:val="28"/>
        </w:rPr>
      </w:pPr>
      <w:hyperlink w:anchor="bookmark6" w:tooltip="Current Document">
        <w:r w:rsidR="00291DEA" w:rsidRPr="00291DEA">
          <w:rPr>
            <w:sz w:val="28"/>
            <w:szCs w:val="28"/>
          </w:rPr>
          <w:t>(1-я группа)</w:t>
        </w:r>
        <w:r w:rsidR="00291DEA" w:rsidRPr="00291DEA">
          <w:rPr>
            <w:sz w:val="28"/>
            <w:szCs w:val="28"/>
          </w:rPr>
          <w:tab/>
          <w:t xml:space="preserve"> 12</w:t>
        </w:r>
      </w:hyperlink>
    </w:p>
    <w:p w:rsidR="0015383C" w:rsidRPr="00291DEA" w:rsidRDefault="00291DEA">
      <w:pPr>
        <w:pStyle w:val="a7"/>
        <w:numPr>
          <w:ilvl w:val="0"/>
          <w:numId w:val="2"/>
        </w:numPr>
        <w:shd w:val="clear" w:color="auto" w:fill="auto"/>
        <w:tabs>
          <w:tab w:val="left" w:pos="1081"/>
        </w:tabs>
        <w:ind w:firstLine="54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Рекомендуемые результаты обучения групп «Руководители</w:t>
      </w:r>
    </w:p>
    <w:p w:rsidR="0015383C" w:rsidRPr="00291DEA" w:rsidRDefault="00291DEA">
      <w:pPr>
        <w:pStyle w:val="a7"/>
        <w:shd w:val="clear" w:color="auto" w:fill="auto"/>
        <w:tabs>
          <w:tab w:val="right" w:leader="dot" w:pos="9287"/>
        </w:tabs>
        <w:ind w:left="54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формирований и служб», «Работники гражданской обороны» (2-я и 3-я группы)</w:t>
      </w:r>
      <w:r w:rsidRPr="00291DEA">
        <w:rPr>
          <w:sz w:val="28"/>
          <w:szCs w:val="28"/>
        </w:rPr>
        <w:tab/>
        <w:t xml:space="preserve"> 14</w:t>
      </w:r>
    </w:p>
    <w:p w:rsidR="0015383C" w:rsidRPr="00291DEA" w:rsidRDefault="00291DEA">
      <w:pPr>
        <w:pStyle w:val="a7"/>
        <w:numPr>
          <w:ilvl w:val="0"/>
          <w:numId w:val="2"/>
        </w:numPr>
        <w:shd w:val="clear" w:color="auto" w:fill="auto"/>
        <w:tabs>
          <w:tab w:val="left" w:pos="1081"/>
        </w:tabs>
        <w:ind w:left="54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Рекомендуемые результаты обучения в группе «Должностные лица, осуществляющие подготовку в области ГО и защиты от ЧС»</w:t>
      </w:r>
    </w:p>
    <w:p w:rsidR="0015383C" w:rsidRPr="00291DEA" w:rsidRDefault="00291DEA">
      <w:pPr>
        <w:pStyle w:val="a7"/>
        <w:shd w:val="clear" w:color="auto" w:fill="auto"/>
        <w:tabs>
          <w:tab w:val="right" w:leader="dot" w:pos="9287"/>
        </w:tabs>
        <w:ind w:left="54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(4-я группа)</w:t>
      </w:r>
      <w:r w:rsidRPr="00291DEA">
        <w:rPr>
          <w:sz w:val="28"/>
          <w:szCs w:val="28"/>
        </w:rPr>
        <w:tab/>
        <w:t xml:space="preserve"> 18</w:t>
      </w:r>
    </w:p>
    <w:p w:rsidR="0015383C" w:rsidRPr="00291DEA" w:rsidRDefault="00291DEA">
      <w:pPr>
        <w:pStyle w:val="a7"/>
        <w:numPr>
          <w:ilvl w:val="0"/>
          <w:numId w:val="1"/>
        </w:numPr>
        <w:shd w:val="clear" w:color="auto" w:fill="auto"/>
        <w:tabs>
          <w:tab w:val="left" w:pos="541"/>
        </w:tabs>
        <w:ind w:firstLine="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РЕКОМЕНДУЕМЫЙ УЧЕБНО-ТЕМАТИЧЕСКИЙ ПЛАН И</w:t>
      </w:r>
    </w:p>
    <w:p w:rsidR="0015383C" w:rsidRPr="00291DEA" w:rsidRDefault="00C752DC">
      <w:pPr>
        <w:pStyle w:val="a7"/>
        <w:shd w:val="clear" w:color="auto" w:fill="auto"/>
        <w:tabs>
          <w:tab w:val="right" w:leader="dot" w:pos="9287"/>
        </w:tabs>
        <w:ind w:firstLine="540"/>
        <w:jc w:val="both"/>
        <w:rPr>
          <w:sz w:val="28"/>
          <w:szCs w:val="28"/>
        </w:rPr>
      </w:pPr>
      <w:hyperlink w:anchor="bookmark8" w:tooltip="Current Document">
        <w:r w:rsidR="00291DEA" w:rsidRPr="00291DEA">
          <w:rPr>
            <w:sz w:val="28"/>
            <w:szCs w:val="28"/>
          </w:rPr>
          <w:t>СОДЕРЖАНИЕ ТЕМ ЗАНЯТИЙ</w:t>
        </w:r>
        <w:r w:rsidR="00291DEA" w:rsidRPr="00291DEA">
          <w:rPr>
            <w:sz w:val="28"/>
            <w:szCs w:val="28"/>
          </w:rPr>
          <w:tab/>
          <w:t xml:space="preserve"> 22</w:t>
        </w:r>
      </w:hyperlink>
    </w:p>
    <w:p w:rsidR="0015383C" w:rsidRPr="00291DEA" w:rsidRDefault="00291DEA">
      <w:pPr>
        <w:pStyle w:val="a7"/>
        <w:numPr>
          <w:ilvl w:val="0"/>
          <w:numId w:val="3"/>
        </w:numPr>
        <w:shd w:val="clear" w:color="auto" w:fill="auto"/>
        <w:tabs>
          <w:tab w:val="left" w:pos="1067"/>
        </w:tabs>
        <w:ind w:firstLine="54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Содержание тем занятий элективного модуля «Основы</w:t>
      </w:r>
    </w:p>
    <w:p w:rsidR="0015383C" w:rsidRPr="00291DEA" w:rsidRDefault="00C752DC">
      <w:pPr>
        <w:pStyle w:val="a7"/>
        <w:shd w:val="clear" w:color="auto" w:fill="auto"/>
        <w:tabs>
          <w:tab w:val="right" w:leader="dot" w:pos="9287"/>
        </w:tabs>
        <w:ind w:firstLine="540"/>
        <w:jc w:val="both"/>
        <w:rPr>
          <w:sz w:val="28"/>
          <w:szCs w:val="28"/>
        </w:rPr>
      </w:pPr>
      <w:hyperlink w:anchor="bookmark10" w:tooltip="Current Document">
        <w:r w:rsidR="00291DEA" w:rsidRPr="00291DEA">
          <w:rPr>
            <w:sz w:val="28"/>
            <w:szCs w:val="28"/>
          </w:rPr>
          <w:t>обеспечения ЗНТЧС и ведения ГО»</w:t>
        </w:r>
        <w:r w:rsidR="00291DEA" w:rsidRPr="00291DEA">
          <w:rPr>
            <w:sz w:val="28"/>
            <w:szCs w:val="28"/>
          </w:rPr>
          <w:tab/>
          <w:t xml:space="preserve"> 22</w:t>
        </w:r>
      </w:hyperlink>
    </w:p>
    <w:p w:rsidR="0015383C" w:rsidRPr="00291DEA" w:rsidRDefault="00291DEA">
      <w:pPr>
        <w:pStyle w:val="a7"/>
        <w:numPr>
          <w:ilvl w:val="0"/>
          <w:numId w:val="3"/>
        </w:numPr>
        <w:shd w:val="clear" w:color="auto" w:fill="auto"/>
        <w:tabs>
          <w:tab w:val="left" w:pos="1071"/>
        </w:tabs>
        <w:ind w:firstLine="54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Содержание тем занятий модуля «Планирование мероприятий по</w:t>
      </w:r>
    </w:p>
    <w:p w:rsidR="0015383C" w:rsidRPr="00291DEA" w:rsidRDefault="00C752DC">
      <w:pPr>
        <w:pStyle w:val="a7"/>
        <w:shd w:val="clear" w:color="auto" w:fill="auto"/>
        <w:tabs>
          <w:tab w:val="right" w:leader="dot" w:pos="9287"/>
        </w:tabs>
        <w:ind w:firstLine="540"/>
        <w:jc w:val="both"/>
        <w:rPr>
          <w:sz w:val="28"/>
          <w:szCs w:val="28"/>
        </w:rPr>
      </w:pPr>
      <w:hyperlink w:anchor="bookmark12" w:tooltip="Current Document">
        <w:r w:rsidR="00291DEA" w:rsidRPr="00291DEA">
          <w:rPr>
            <w:sz w:val="28"/>
            <w:szCs w:val="28"/>
          </w:rPr>
          <w:t>ГО и ЗНТЧС»</w:t>
        </w:r>
        <w:r w:rsidR="00291DEA" w:rsidRPr="00291DEA">
          <w:rPr>
            <w:sz w:val="28"/>
            <w:szCs w:val="28"/>
          </w:rPr>
          <w:tab/>
          <w:t xml:space="preserve"> 24</w:t>
        </w:r>
      </w:hyperlink>
    </w:p>
    <w:p w:rsidR="0015383C" w:rsidRPr="00291DEA" w:rsidRDefault="00291DEA">
      <w:pPr>
        <w:pStyle w:val="a7"/>
        <w:numPr>
          <w:ilvl w:val="0"/>
          <w:numId w:val="3"/>
        </w:numPr>
        <w:shd w:val="clear" w:color="auto" w:fill="auto"/>
        <w:tabs>
          <w:tab w:val="left" w:pos="1071"/>
        </w:tabs>
        <w:ind w:firstLine="54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Содержание тем занятий модуля «Организация предупреждения</w:t>
      </w:r>
    </w:p>
    <w:p w:rsidR="0015383C" w:rsidRPr="00291DEA" w:rsidRDefault="00291DEA">
      <w:pPr>
        <w:pStyle w:val="a7"/>
        <w:shd w:val="clear" w:color="auto" w:fill="auto"/>
        <w:tabs>
          <w:tab w:val="right" w:leader="dot" w:pos="9287"/>
        </w:tabs>
        <w:ind w:left="54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ЧС и повышения устойчивости функционирования организаций, необходимых для выживания населения»</w:t>
      </w:r>
      <w:r w:rsidRPr="00291DEA">
        <w:rPr>
          <w:sz w:val="28"/>
          <w:szCs w:val="28"/>
        </w:rPr>
        <w:tab/>
        <w:t xml:space="preserve"> 26</w:t>
      </w:r>
    </w:p>
    <w:p w:rsidR="0015383C" w:rsidRPr="00291DEA" w:rsidRDefault="00291DEA">
      <w:pPr>
        <w:pStyle w:val="a7"/>
        <w:numPr>
          <w:ilvl w:val="0"/>
          <w:numId w:val="3"/>
        </w:numPr>
        <w:shd w:val="clear" w:color="auto" w:fill="auto"/>
        <w:tabs>
          <w:tab w:val="left" w:pos="1091"/>
        </w:tabs>
        <w:ind w:left="54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Содержание тем занятий модуля «Способы и методы защиты</w:t>
      </w:r>
    </w:p>
    <w:p w:rsidR="0015383C" w:rsidRPr="00291DEA" w:rsidRDefault="00291DEA">
      <w:pPr>
        <w:pStyle w:val="a7"/>
        <w:shd w:val="clear" w:color="auto" w:fill="auto"/>
        <w:tabs>
          <w:tab w:val="right" w:leader="dot" w:pos="9287"/>
        </w:tabs>
        <w:ind w:left="54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населения, материальных, культурных ценностей и организация их выполнения»</w:t>
      </w:r>
      <w:r w:rsidRPr="00291DEA">
        <w:rPr>
          <w:sz w:val="28"/>
          <w:szCs w:val="28"/>
        </w:rPr>
        <w:tab/>
        <w:t xml:space="preserve"> 29</w:t>
      </w:r>
    </w:p>
    <w:p w:rsidR="0015383C" w:rsidRPr="00291DEA" w:rsidRDefault="00291DEA">
      <w:pPr>
        <w:pStyle w:val="a7"/>
        <w:numPr>
          <w:ilvl w:val="0"/>
          <w:numId w:val="3"/>
        </w:numPr>
        <w:shd w:val="clear" w:color="auto" w:fill="auto"/>
        <w:tabs>
          <w:tab w:val="left" w:pos="1091"/>
        </w:tabs>
        <w:ind w:left="54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Содержание тем занятий модуля «Организация выполнения</w:t>
      </w:r>
    </w:p>
    <w:p w:rsidR="0015383C" w:rsidRPr="00291DEA" w:rsidRDefault="00C752DC">
      <w:pPr>
        <w:pStyle w:val="a7"/>
        <w:shd w:val="clear" w:color="auto" w:fill="auto"/>
        <w:tabs>
          <w:tab w:val="right" w:leader="dot" w:pos="9287"/>
        </w:tabs>
        <w:ind w:firstLine="540"/>
        <w:jc w:val="both"/>
        <w:rPr>
          <w:sz w:val="28"/>
          <w:szCs w:val="28"/>
        </w:rPr>
      </w:pPr>
      <w:hyperlink w:anchor="bookmark14" w:tooltip="Current Document">
        <w:r w:rsidR="00291DEA" w:rsidRPr="00291DEA">
          <w:rPr>
            <w:sz w:val="28"/>
            <w:szCs w:val="28"/>
          </w:rPr>
          <w:t>мероприятий по ликвидации ЧС»</w:t>
        </w:r>
        <w:r w:rsidR="00291DEA" w:rsidRPr="00291DEA">
          <w:rPr>
            <w:sz w:val="28"/>
            <w:szCs w:val="28"/>
          </w:rPr>
          <w:tab/>
          <w:t xml:space="preserve"> 33</w:t>
        </w:r>
      </w:hyperlink>
    </w:p>
    <w:p w:rsidR="0015383C" w:rsidRPr="00291DEA" w:rsidRDefault="00291DEA">
      <w:pPr>
        <w:pStyle w:val="a7"/>
        <w:numPr>
          <w:ilvl w:val="0"/>
          <w:numId w:val="3"/>
        </w:numPr>
        <w:shd w:val="clear" w:color="auto" w:fill="auto"/>
        <w:tabs>
          <w:tab w:val="left" w:pos="1076"/>
        </w:tabs>
        <w:ind w:firstLine="540"/>
        <w:jc w:val="both"/>
        <w:rPr>
          <w:sz w:val="28"/>
          <w:szCs w:val="28"/>
        </w:rPr>
      </w:pPr>
      <w:r w:rsidRPr="00291DEA">
        <w:rPr>
          <w:sz w:val="28"/>
          <w:szCs w:val="28"/>
        </w:rPr>
        <w:lastRenderedPageBreak/>
        <w:t>Содержание тем занятий модуля «Организация деятельности</w:t>
      </w:r>
    </w:p>
    <w:p w:rsidR="0015383C" w:rsidRPr="00291DEA" w:rsidRDefault="00C752DC">
      <w:pPr>
        <w:pStyle w:val="a7"/>
        <w:shd w:val="clear" w:color="auto" w:fill="auto"/>
        <w:tabs>
          <w:tab w:val="right" w:leader="dot" w:pos="9287"/>
        </w:tabs>
        <w:ind w:firstLine="540"/>
        <w:jc w:val="both"/>
        <w:rPr>
          <w:sz w:val="28"/>
          <w:szCs w:val="28"/>
        </w:rPr>
      </w:pPr>
      <w:hyperlink w:anchor="bookmark16" w:tooltip="Current Document">
        <w:r w:rsidR="00291DEA" w:rsidRPr="00291DEA">
          <w:rPr>
            <w:sz w:val="28"/>
            <w:szCs w:val="28"/>
          </w:rPr>
          <w:t>органов управления»</w:t>
        </w:r>
        <w:r w:rsidR="00291DEA" w:rsidRPr="00291DEA">
          <w:rPr>
            <w:sz w:val="28"/>
            <w:szCs w:val="28"/>
          </w:rPr>
          <w:tab/>
          <w:t xml:space="preserve"> 35</w:t>
        </w:r>
      </w:hyperlink>
    </w:p>
    <w:p w:rsidR="0015383C" w:rsidRPr="00291DEA" w:rsidRDefault="00C752DC">
      <w:pPr>
        <w:pStyle w:val="a7"/>
        <w:numPr>
          <w:ilvl w:val="0"/>
          <w:numId w:val="3"/>
        </w:numPr>
        <w:shd w:val="clear" w:color="auto" w:fill="auto"/>
        <w:tabs>
          <w:tab w:val="left" w:pos="1036"/>
          <w:tab w:val="right" w:leader="dot" w:pos="9263"/>
        </w:tabs>
        <w:spacing w:line="396" w:lineRule="auto"/>
        <w:ind w:left="500" w:firstLine="0"/>
        <w:rPr>
          <w:sz w:val="28"/>
          <w:szCs w:val="28"/>
        </w:rPr>
      </w:pPr>
      <w:hyperlink w:anchor="bookmark18" w:tooltip="Current Document">
        <w:r w:rsidR="00291DEA" w:rsidRPr="00291DEA">
          <w:rPr>
            <w:sz w:val="28"/>
            <w:szCs w:val="28"/>
          </w:rPr>
          <w:t>Содержание тем занятий модуля «Организация и осуществление подготовки населения в области ГО и защиты от ЧС»</w:t>
        </w:r>
        <w:r w:rsidR="00291DEA" w:rsidRPr="00291DEA">
          <w:rPr>
            <w:sz w:val="28"/>
            <w:szCs w:val="28"/>
          </w:rPr>
          <w:tab/>
          <w:t xml:space="preserve"> 37</w:t>
        </w:r>
      </w:hyperlink>
    </w:p>
    <w:p w:rsidR="0015383C" w:rsidRPr="00291DEA" w:rsidRDefault="00291DEA">
      <w:pPr>
        <w:pStyle w:val="a7"/>
        <w:numPr>
          <w:ilvl w:val="0"/>
          <w:numId w:val="1"/>
        </w:numPr>
        <w:shd w:val="clear" w:color="auto" w:fill="auto"/>
        <w:tabs>
          <w:tab w:val="left" w:pos="494"/>
        </w:tabs>
        <w:spacing w:line="396" w:lineRule="auto"/>
        <w:ind w:firstLine="0"/>
        <w:rPr>
          <w:sz w:val="28"/>
          <w:szCs w:val="28"/>
        </w:rPr>
      </w:pPr>
      <w:r w:rsidRPr="00291DEA">
        <w:rPr>
          <w:sz w:val="28"/>
          <w:szCs w:val="28"/>
        </w:rPr>
        <w:t>РЕКОМЕНДУЕМЫЕ ОРГАНИЗАЦИОННО-ПЕДАГОГИЧЕСКИЕ</w:t>
      </w:r>
    </w:p>
    <w:p w:rsidR="0015383C" w:rsidRPr="00291DEA" w:rsidRDefault="00291DEA">
      <w:pPr>
        <w:pStyle w:val="a7"/>
        <w:shd w:val="clear" w:color="auto" w:fill="auto"/>
        <w:tabs>
          <w:tab w:val="right" w:leader="dot" w:pos="9263"/>
        </w:tabs>
        <w:spacing w:line="396" w:lineRule="auto"/>
        <w:ind w:firstLine="500"/>
        <w:rPr>
          <w:sz w:val="28"/>
          <w:szCs w:val="28"/>
        </w:rPr>
      </w:pPr>
      <w:r w:rsidRPr="00291DEA">
        <w:rPr>
          <w:sz w:val="28"/>
          <w:szCs w:val="28"/>
        </w:rPr>
        <w:t>УСЛОВИЯ И УЧЕБНО-МАТЕРИАЛЬНАЯ БАЗА</w:t>
      </w:r>
      <w:r w:rsidRPr="00291DEA">
        <w:rPr>
          <w:sz w:val="28"/>
          <w:szCs w:val="28"/>
        </w:rPr>
        <w:tab/>
        <w:t xml:space="preserve"> 42</w:t>
      </w:r>
    </w:p>
    <w:p w:rsidR="0015383C" w:rsidRDefault="00291DEA">
      <w:pPr>
        <w:pStyle w:val="a7"/>
        <w:shd w:val="clear" w:color="auto" w:fill="auto"/>
        <w:tabs>
          <w:tab w:val="right" w:leader="dot" w:pos="9263"/>
        </w:tabs>
        <w:spacing w:line="396" w:lineRule="auto"/>
        <w:ind w:firstLine="500"/>
        <w:sectPr w:rsidR="0015383C" w:rsidSect="00291DEA">
          <w:headerReference w:type="default" r:id="rId9"/>
          <w:headerReference w:type="first" r:id="rId10"/>
          <w:pgSz w:w="11900" w:h="16840"/>
          <w:pgMar w:top="1134" w:right="567" w:bottom="1134" w:left="1701" w:header="0" w:footer="6" w:gutter="0"/>
          <w:pgNumType w:start="1"/>
          <w:cols w:space="720"/>
          <w:noEndnote/>
          <w:titlePg/>
          <w:docGrid w:linePitch="360"/>
        </w:sectPr>
      </w:pPr>
      <w:r w:rsidRPr="00291DEA">
        <w:rPr>
          <w:sz w:val="28"/>
          <w:szCs w:val="28"/>
        </w:rPr>
        <w:t>Приложение. Рекомендуемый учебно-тематический план</w:t>
      </w:r>
      <w:r w:rsidRPr="00291DEA">
        <w:rPr>
          <w:sz w:val="28"/>
          <w:szCs w:val="28"/>
        </w:rPr>
        <w:tab/>
        <w:t xml:space="preserve"> 44</w:t>
      </w:r>
      <w:r w:rsidRPr="00291DEA">
        <w:rPr>
          <w:sz w:val="28"/>
          <w:szCs w:val="28"/>
        </w:rPr>
        <w:fldChar w:fldCharType="end"/>
      </w:r>
    </w:p>
    <w:p w:rsidR="0015383C" w:rsidRPr="00291DEA" w:rsidRDefault="00291DEA" w:rsidP="00291DEA">
      <w:pPr>
        <w:pStyle w:val="11"/>
        <w:keepNext/>
        <w:keepLines/>
        <w:shd w:val="clear" w:color="auto" w:fill="auto"/>
        <w:spacing w:after="120" w:line="360" w:lineRule="auto"/>
        <w:rPr>
          <w:sz w:val="28"/>
          <w:szCs w:val="28"/>
        </w:rPr>
      </w:pPr>
      <w:bookmarkStart w:id="0" w:name="bookmark0"/>
      <w:bookmarkStart w:id="1" w:name="bookmark1"/>
      <w:r w:rsidRPr="00291DEA">
        <w:rPr>
          <w:sz w:val="28"/>
          <w:szCs w:val="28"/>
        </w:rPr>
        <w:lastRenderedPageBreak/>
        <w:t>ПЕРЕЧЕНЬ СОКРАЩЕНИЙ И ОБОЗНАЧЕНИЙ</w:t>
      </w:r>
      <w:bookmarkEnd w:id="0"/>
      <w:bookmarkEnd w:id="1"/>
    </w:p>
    <w:p w:rsidR="0015383C" w:rsidRPr="00291DEA" w:rsidRDefault="00291DEA" w:rsidP="00291DEA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АИУС - автоматизированная информационно-управляющая система</w:t>
      </w:r>
    </w:p>
    <w:p w:rsidR="0015383C" w:rsidRPr="00291DEA" w:rsidRDefault="00291DEA" w:rsidP="00291DEA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АПК «Безопасный город» - Аппаратно-программный комплекс «Безопасный город»</w:t>
      </w:r>
    </w:p>
    <w:p w:rsidR="0015383C" w:rsidRPr="00291DEA" w:rsidRDefault="00291DEA" w:rsidP="00291DEA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АСДНР - аварийно-спасательные и другие неотложные работы</w:t>
      </w:r>
    </w:p>
    <w:p w:rsidR="0015383C" w:rsidRPr="00291DEA" w:rsidRDefault="00291DEA" w:rsidP="00291DEA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АХОВ - аварийно химически опасное вещество</w:t>
      </w:r>
    </w:p>
    <w:p w:rsidR="0015383C" w:rsidRPr="00291DEA" w:rsidRDefault="00291DEA" w:rsidP="00291DEA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ГУ МЧС России - Главное управление МЧС России по субъекту Российской Федерации</w:t>
      </w:r>
    </w:p>
    <w:p w:rsidR="0015383C" w:rsidRPr="00291DEA" w:rsidRDefault="00291DEA" w:rsidP="00291DEA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ГО - гражданская оборона</w:t>
      </w:r>
    </w:p>
    <w:p w:rsidR="0015383C" w:rsidRPr="00291DEA" w:rsidRDefault="00291DEA" w:rsidP="00291DEA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ДДС - дежурно-диспетчерская служба</w:t>
      </w:r>
    </w:p>
    <w:p w:rsidR="0015383C" w:rsidRPr="00291DEA" w:rsidRDefault="00291DEA" w:rsidP="00291DEA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ДОТ - дистанционные образовательные технологии</w:t>
      </w:r>
    </w:p>
    <w:p w:rsidR="0015383C" w:rsidRPr="00291DEA" w:rsidRDefault="00291DEA" w:rsidP="00291DEA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ДПО - дополнительное профессиональное образование</w:t>
      </w:r>
    </w:p>
    <w:p w:rsidR="0015383C" w:rsidRPr="00291DEA" w:rsidRDefault="00291DEA" w:rsidP="00291DEA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ЕДДС - единая дежурно-диспетчерская служба муниципального образования</w:t>
      </w:r>
    </w:p>
    <w:p w:rsidR="0015383C" w:rsidRPr="00291DEA" w:rsidRDefault="00291DEA" w:rsidP="00291DEA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ЗНТЧС - защита населения и территорий от ЧС</w:t>
      </w:r>
    </w:p>
    <w:p w:rsidR="0015383C" w:rsidRPr="00291DEA" w:rsidRDefault="00291DEA" w:rsidP="00291DEA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Курсы ГО - курсы гражданской обороны муниципальных образований</w:t>
      </w:r>
    </w:p>
    <w:p w:rsidR="0015383C" w:rsidRPr="00291DEA" w:rsidRDefault="00291DEA" w:rsidP="00291DEA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КЧС и ОПБ - комиссия по предупреждению и ликвидации чрезвычайных ситуаций и обеспечению пожарной безопасности</w:t>
      </w:r>
    </w:p>
    <w:p w:rsidR="0015383C" w:rsidRPr="00291DEA" w:rsidRDefault="00291DEA" w:rsidP="00291DEA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ОГВ - органы государственной власти</w:t>
      </w:r>
    </w:p>
    <w:p w:rsidR="0015383C" w:rsidRPr="00291DEA" w:rsidRDefault="00291DEA" w:rsidP="00291DEA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ОИВ - органы исполнительной власти</w:t>
      </w:r>
    </w:p>
    <w:p w:rsidR="0015383C" w:rsidRPr="00291DEA" w:rsidRDefault="00291DEA" w:rsidP="00291DEA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ОМСУ - органы местного самоуправления</w:t>
      </w:r>
    </w:p>
    <w:p w:rsidR="0015383C" w:rsidRPr="00291DEA" w:rsidRDefault="00291DEA" w:rsidP="00291DEA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ОО ДПО ГОЧС - организации, осуществляющих образовательную деятельность по дополнительным профессиональным программам в области ГО и защиты от ЧС</w:t>
      </w:r>
    </w:p>
    <w:p w:rsidR="0015383C" w:rsidRPr="00291DEA" w:rsidRDefault="00291DEA" w:rsidP="00291DEA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ПУФ - повышение устойчивости функционирования</w:t>
      </w:r>
    </w:p>
    <w:p w:rsidR="0015383C" w:rsidRPr="00291DEA" w:rsidRDefault="00291DEA" w:rsidP="00291DEA">
      <w:pPr>
        <w:pStyle w:val="1"/>
        <w:shd w:val="clear" w:color="auto" w:fill="auto"/>
        <w:spacing w:line="360" w:lineRule="auto"/>
        <w:ind w:firstLine="2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РСЧС - единая государственная система предупреждения и ликвидации чрезвычайных ситуаций</w:t>
      </w:r>
    </w:p>
    <w:p w:rsidR="0015383C" w:rsidRPr="00291DEA" w:rsidRDefault="00291DEA" w:rsidP="00291DEA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Система - 112 -системы обеспечения вызова экстренных оперативных служб по единому номеру «112»</w:t>
      </w:r>
    </w:p>
    <w:p w:rsidR="0015383C" w:rsidRPr="00291DEA" w:rsidRDefault="00291DEA" w:rsidP="00291DEA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НАСФ - нештатные аварийно-спасательные формирования</w:t>
      </w:r>
    </w:p>
    <w:p w:rsidR="0015383C" w:rsidRPr="00291DEA" w:rsidRDefault="00291DEA" w:rsidP="00291DEA">
      <w:pPr>
        <w:pStyle w:val="1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91DEA">
        <w:rPr>
          <w:sz w:val="28"/>
          <w:szCs w:val="28"/>
        </w:rPr>
        <w:lastRenderedPageBreak/>
        <w:t>НФГО - нештатные формирования по обеспечению выполнения мероприятий по гражданской обороне</w:t>
      </w:r>
    </w:p>
    <w:p w:rsidR="0015383C" w:rsidRPr="00291DEA" w:rsidRDefault="00291DEA" w:rsidP="00291DEA">
      <w:pPr>
        <w:pStyle w:val="1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91DEA">
        <w:rPr>
          <w:sz w:val="28"/>
          <w:szCs w:val="28"/>
        </w:rPr>
        <w:t>УКП ГО - учебно-консультационные пункты по ГО муниципальных образований</w:t>
      </w:r>
    </w:p>
    <w:p w:rsidR="0015383C" w:rsidRPr="00291DEA" w:rsidRDefault="00291DEA" w:rsidP="00291DEA">
      <w:pPr>
        <w:pStyle w:val="1"/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291DEA">
        <w:rPr>
          <w:sz w:val="28"/>
          <w:szCs w:val="28"/>
        </w:rPr>
        <w:t>ФОИВ - федеральные органы Исполнительной власти</w:t>
      </w:r>
    </w:p>
    <w:p w:rsidR="0015383C" w:rsidRPr="00291DEA" w:rsidRDefault="00291DEA" w:rsidP="00291DEA">
      <w:pPr>
        <w:pStyle w:val="1"/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291DEA">
        <w:rPr>
          <w:sz w:val="28"/>
          <w:szCs w:val="28"/>
        </w:rPr>
        <w:t>ЧС - чрезвычайная ситуация природного и техногенного характера</w:t>
      </w:r>
    </w:p>
    <w:p w:rsidR="0015383C" w:rsidRDefault="00291DEA" w:rsidP="00291DEA">
      <w:pPr>
        <w:pStyle w:val="1"/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291DEA">
        <w:rPr>
          <w:sz w:val="28"/>
          <w:szCs w:val="28"/>
        </w:rPr>
        <w:t xml:space="preserve">Эвакоорганы </w:t>
      </w:r>
      <w:r>
        <w:rPr>
          <w:sz w:val="28"/>
          <w:szCs w:val="28"/>
        </w:rPr>
        <w:t>–</w:t>
      </w:r>
      <w:r w:rsidRPr="00291DEA">
        <w:rPr>
          <w:sz w:val="28"/>
          <w:szCs w:val="28"/>
        </w:rPr>
        <w:t xml:space="preserve"> эвакуационные и эвакоприемные комиссии</w:t>
      </w:r>
    </w:p>
    <w:p w:rsidR="00291DEA" w:rsidRDefault="00291DEA" w:rsidP="00291DEA">
      <w:pPr>
        <w:pStyle w:val="1"/>
        <w:shd w:val="clear" w:color="auto" w:fill="auto"/>
        <w:spacing w:line="360" w:lineRule="auto"/>
        <w:ind w:firstLine="700"/>
        <w:rPr>
          <w:sz w:val="28"/>
          <w:szCs w:val="28"/>
        </w:rPr>
      </w:pPr>
    </w:p>
    <w:p w:rsidR="00291DEA" w:rsidRPr="00291DEA" w:rsidRDefault="00291DEA" w:rsidP="00291DEA">
      <w:pPr>
        <w:pStyle w:val="1"/>
        <w:shd w:val="clear" w:color="auto" w:fill="auto"/>
        <w:spacing w:line="360" w:lineRule="auto"/>
        <w:ind w:firstLine="700"/>
        <w:rPr>
          <w:sz w:val="28"/>
          <w:szCs w:val="28"/>
        </w:rPr>
        <w:sectPr w:rsidR="00291DEA" w:rsidRPr="00291DEA" w:rsidSect="00291DEA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15383C" w:rsidRPr="00DF11D4" w:rsidRDefault="00291DEA" w:rsidP="00DF11D4">
      <w:pPr>
        <w:pStyle w:val="20"/>
        <w:shd w:val="clear" w:color="auto" w:fill="auto"/>
        <w:spacing w:after="0" w:line="360" w:lineRule="auto"/>
        <w:rPr>
          <w:sz w:val="28"/>
          <w:szCs w:val="28"/>
        </w:rPr>
      </w:pPr>
      <w:r w:rsidRPr="00DF11D4">
        <w:rPr>
          <w:sz w:val="28"/>
          <w:szCs w:val="28"/>
        </w:rPr>
        <w:lastRenderedPageBreak/>
        <w:t>I. ОБЩИЕ ПОЛОЖЕНИЯ</w:t>
      </w:r>
    </w:p>
    <w:p w:rsidR="0015383C" w:rsidRPr="00DF11D4" w:rsidRDefault="008D6EA2" w:rsidP="000816B8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DF11D4">
        <w:rPr>
          <w:sz w:val="28"/>
          <w:szCs w:val="28"/>
        </w:rPr>
        <w:t>П</w:t>
      </w:r>
      <w:r w:rsidR="00291DEA" w:rsidRPr="00DF11D4">
        <w:rPr>
          <w:sz w:val="28"/>
          <w:szCs w:val="28"/>
        </w:rPr>
        <w:t>рограмма курсового обучения руководителей и работников гражданской обороны, руководителей формирований и служб, а также отдельных категорий лиц, осуществляющих подготовку по программам обучения в области гражданской обороны и защиты от чрезвычайных ситуаций</w:t>
      </w:r>
      <w:r w:rsidR="000816B8">
        <w:rPr>
          <w:sz w:val="28"/>
          <w:szCs w:val="28"/>
        </w:rPr>
        <w:t xml:space="preserve"> Кемеровской области - Кузбасса</w:t>
      </w:r>
      <w:r w:rsidR="00291DEA" w:rsidRPr="00DF11D4">
        <w:rPr>
          <w:sz w:val="28"/>
          <w:szCs w:val="28"/>
        </w:rPr>
        <w:t xml:space="preserve"> (далее - Программа), разработана на основании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</w:t>
      </w:r>
      <w:proofErr w:type="gramEnd"/>
      <w:r w:rsidR="00291DEA" w:rsidRPr="00DF11D4">
        <w:rPr>
          <w:sz w:val="28"/>
          <w:szCs w:val="28"/>
        </w:rPr>
        <w:t xml:space="preserve"> </w:t>
      </w:r>
      <w:proofErr w:type="gramStart"/>
      <w:r w:rsidR="00291DEA" w:rsidRPr="00DF11D4">
        <w:rPr>
          <w:sz w:val="28"/>
          <w:szCs w:val="28"/>
        </w:rPr>
        <w:t>от 11 апреля 2004 г. № 868</w:t>
      </w:r>
      <w:r w:rsidR="00291DEA" w:rsidRPr="00DF11D4">
        <w:rPr>
          <w:sz w:val="28"/>
          <w:szCs w:val="28"/>
          <w:vertAlign w:val="superscript"/>
        </w:rPr>
        <w:footnoteReference w:id="1"/>
      </w:r>
      <w:r w:rsidR="00291DEA" w:rsidRPr="00DF11D4">
        <w:rPr>
          <w:sz w:val="28"/>
          <w:szCs w:val="28"/>
        </w:rPr>
        <w:t>, в рамках осуществления функции МЧС России по методическому руководству при решении вопросов по обучению населения в области ГО и ЗНТЧС, а также в соответствии с требованиями постановления Правительства Российской Федерации от 2 ноября 2000 г. № 841 «Об утверждении Положения о подготовке населения в области гражданской обороны»</w:t>
      </w:r>
      <w:r w:rsidR="00291DEA" w:rsidRPr="00DF11D4">
        <w:rPr>
          <w:sz w:val="28"/>
          <w:szCs w:val="28"/>
          <w:vertAlign w:val="superscript"/>
        </w:rPr>
        <w:footnoteReference w:id="2"/>
      </w:r>
      <w:r w:rsidR="000816B8">
        <w:rPr>
          <w:sz w:val="28"/>
          <w:szCs w:val="28"/>
        </w:rPr>
        <w:t xml:space="preserve">, </w:t>
      </w:r>
      <w:r w:rsidR="000816B8" w:rsidRPr="000816B8">
        <w:rPr>
          <w:sz w:val="28"/>
          <w:szCs w:val="28"/>
        </w:rPr>
        <w:t xml:space="preserve">Примерной программы курсового обучения </w:t>
      </w:r>
      <w:r w:rsidR="000816B8" w:rsidRPr="00DF11D4">
        <w:rPr>
          <w:sz w:val="28"/>
          <w:szCs w:val="28"/>
        </w:rPr>
        <w:t>руководителей и работников гражданской</w:t>
      </w:r>
      <w:proofErr w:type="gramEnd"/>
      <w:r w:rsidR="000816B8" w:rsidRPr="00DF11D4">
        <w:rPr>
          <w:sz w:val="28"/>
          <w:szCs w:val="28"/>
        </w:rPr>
        <w:t xml:space="preserve"> обороны, руководителей формирований и служб, а также отдельных категорий лиц, осуществляющих подготовку в области гражданской обороны и защиты от чрезвычайных ситуаций</w:t>
      </w:r>
      <w:r w:rsidR="000816B8">
        <w:t xml:space="preserve">, </w:t>
      </w:r>
      <w:r w:rsidR="000816B8" w:rsidRPr="000816B8">
        <w:rPr>
          <w:sz w:val="28"/>
          <w:szCs w:val="28"/>
        </w:rPr>
        <w:t xml:space="preserve">утвержденной заместителем Министра Российской Федерации по делам гражданской обороны, чрезвычайным ситуациям и ликвидации последствий стихийных бедствий П.Ф. </w:t>
      </w:r>
      <w:proofErr w:type="spellStart"/>
      <w:r w:rsidR="000816B8" w:rsidRPr="000816B8">
        <w:rPr>
          <w:sz w:val="28"/>
          <w:szCs w:val="28"/>
        </w:rPr>
        <w:t>Барышевым</w:t>
      </w:r>
      <w:proofErr w:type="spellEnd"/>
      <w:r w:rsidR="000816B8" w:rsidRPr="000816B8">
        <w:rPr>
          <w:sz w:val="28"/>
          <w:szCs w:val="28"/>
        </w:rPr>
        <w:t xml:space="preserve"> 20.11.2020 № 2-4-71-2</w:t>
      </w:r>
      <w:r w:rsidR="000816B8">
        <w:rPr>
          <w:sz w:val="28"/>
          <w:szCs w:val="28"/>
        </w:rPr>
        <w:t>9</w:t>
      </w:r>
      <w:r w:rsidR="000816B8" w:rsidRPr="000816B8">
        <w:rPr>
          <w:sz w:val="28"/>
          <w:szCs w:val="28"/>
        </w:rPr>
        <w:t>-11.</w:t>
      </w:r>
    </w:p>
    <w:p w:rsidR="0015383C" w:rsidRPr="00DF11D4" w:rsidRDefault="00291DEA" w:rsidP="00C752DC">
      <w:pPr>
        <w:pStyle w:val="1"/>
        <w:shd w:val="clear" w:color="auto" w:fill="auto"/>
        <w:spacing w:line="336" w:lineRule="auto"/>
        <w:ind w:firstLine="720"/>
        <w:jc w:val="both"/>
        <w:rPr>
          <w:sz w:val="28"/>
          <w:szCs w:val="28"/>
        </w:rPr>
      </w:pPr>
      <w:proofErr w:type="gramStart"/>
      <w:r w:rsidRPr="00DF11D4">
        <w:rPr>
          <w:sz w:val="28"/>
          <w:szCs w:val="28"/>
        </w:rPr>
        <w:t>Программа предназначена для руководителей организаций, осуществляющих образовательную деятельность в области ГО и защиты от ЧС, а также курсов ГО, в качестве методической основы при разработке программ курсового обучения соответствующих категорий обучаемых (далее - Программа), в соответствии с подпунктом «г» пункта 5 Положения о подготовке населения в области гражданской обороны, утвержденного постановлением Правительства Российской Федерации от 2 ноября 2000 г. №</w:t>
      </w:r>
      <w:r w:rsidR="00C752DC">
        <w:rPr>
          <w:sz w:val="28"/>
          <w:szCs w:val="28"/>
        </w:rPr>
        <w:t xml:space="preserve"> </w:t>
      </w:r>
      <w:r w:rsidRPr="00DF11D4">
        <w:rPr>
          <w:sz w:val="28"/>
          <w:szCs w:val="28"/>
        </w:rPr>
        <w:t>841.</w:t>
      </w:r>
      <w:proofErr w:type="gramEnd"/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lastRenderedPageBreak/>
        <w:t>Целесообразно в Программе отражать описание компетенций в области ГО, качественное изменение которых планируется достичь в результате обучения, а также, исходя из местных условий, особенностей и степени подготовленности обучаемых: расчет времени, отводимого на изучение тем, их содержание, последовательность изучения, формы и методы проведения занятий.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Программа является одним из составляющих элементов единой системы подготовки населения в области ГО и защиты от ЧС.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DF11D4">
        <w:rPr>
          <w:sz w:val="28"/>
          <w:szCs w:val="28"/>
        </w:rPr>
        <w:t>Перечень лиц (категории обучаемых), проходящих курсовое обучение в области ГО, а также организации, осуществляющие их обучение по программам курсового обучения, определен приказом МЧС России от 24.04.2020 № 262 «Об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 w:rsidRPr="00DF11D4">
        <w:rPr>
          <w:sz w:val="28"/>
          <w:szCs w:val="28"/>
        </w:rPr>
        <w:t xml:space="preserve">, </w:t>
      </w:r>
      <w:proofErr w:type="gramStart"/>
      <w:r w:rsidRPr="00DF11D4">
        <w:rPr>
          <w:sz w:val="28"/>
          <w:szCs w:val="28"/>
        </w:rPr>
        <w:t xml:space="preserve">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</w:t>
      </w:r>
      <w:proofErr w:type="spellStart"/>
      <w:r w:rsidRPr="00DF11D4">
        <w:rPr>
          <w:sz w:val="28"/>
          <w:szCs w:val="28"/>
        </w:rPr>
        <w:t>учебно</w:t>
      </w:r>
      <w:r w:rsidRPr="00DF11D4">
        <w:rPr>
          <w:sz w:val="28"/>
          <w:szCs w:val="28"/>
        </w:rPr>
        <w:softHyphen/>
        <w:t>методических</w:t>
      </w:r>
      <w:proofErr w:type="spellEnd"/>
      <w:r w:rsidRPr="00DF11D4">
        <w:rPr>
          <w:sz w:val="28"/>
          <w:szCs w:val="28"/>
        </w:rPr>
        <w:t xml:space="preserve"> центрах, а также на курсах гражданской обороны» (зарегистрирован Министерством юстиции Российской Федерации 3 июня 2020 г., регистрационный № 58566).</w:t>
      </w:r>
      <w:proofErr w:type="gramEnd"/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В целях повышения эффективности курсового обучения руководителей и работников ГО, руководителей формирований и служб, а также отдельных категорий лиц, осуществляющих подготовку по программам обучения в области ГО и защиты от ЧС, при реализации программ курсового обучения в Программу заложен принцип модульно-</w:t>
      </w:r>
      <w:proofErr w:type="spellStart"/>
      <w:r w:rsidRPr="00DF11D4">
        <w:rPr>
          <w:sz w:val="28"/>
          <w:szCs w:val="28"/>
        </w:rPr>
        <w:t>компетентностного</w:t>
      </w:r>
      <w:proofErr w:type="spellEnd"/>
      <w:r w:rsidRPr="00DF11D4">
        <w:rPr>
          <w:sz w:val="28"/>
          <w:szCs w:val="28"/>
        </w:rPr>
        <w:t xml:space="preserve"> подхода. </w:t>
      </w:r>
      <w:proofErr w:type="gramStart"/>
      <w:r w:rsidRPr="00DF11D4">
        <w:rPr>
          <w:sz w:val="28"/>
          <w:szCs w:val="28"/>
        </w:rPr>
        <w:lastRenderedPageBreak/>
        <w:t>Предлагаемые модули разработаны с учетом базовой подготовки соответствующих категорий обучаемых и необходимости получения ими уровня знаний, умений и навыков, требующихся для выполнения должностных обязанностей (трудовых функций).</w:t>
      </w:r>
      <w:proofErr w:type="gramEnd"/>
      <w:r w:rsidRPr="00DF11D4">
        <w:rPr>
          <w:sz w:val="28"/>
          <w:szCs w:val="28"/>
        </w:rPr>
        <w:t xml:space="preserve"> Темы первого модуля рекомендуется изучать во время самостоятельной подготовки и путем получения консультаций у преподавателей.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Для лиц, исполняющих должностные обязанности менее одного года, целесообразно организовать изучение всех тем первого модуля, а для остальных обучаемых - в зависимости от уровня исходной подготовки в области ГО и защиты от ЧС.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proofErr w:type="gramStart"/>
      <w:r w:rsidRPr="00DF11D4">
        <w:rPr>
          <w:sz w:val="28"/>
          <w:szCs w:val="28"/>
        </w:rPr>
        <w:t>Обучение по программам курсового обучения может осуществляться по очной и очно-заочной формам с использованием дистанционных образовательных технологий и электронного обучения, а также с применением сетевой формы.</w:t>
      </w:r>
      <w:proofErr w:type="gramEnd"/>
      <w:r w:rsidRPr="00DF11D4">
        <w:rPr>
          <w:sz w:val="28"/>
          <w:szCs w:val="28"/>
        </w:rPr>
        <w:t xml:space="preserve"> Форму обучения определяет руководитель образовательной организации в зависимости от категории обучаемых, подготовленности преподавателей и имеющейся учебной материальной базы.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Для повышения эффективности курсового обучения возможно проведение входного тестирования </w:t>
      </w:r>
      <w:proofErr w:type="gramStart"/>
      <w:r w:rsidRPr="00DF11D4">
        <w:rPr>
          <w:sz w:val="28"/>
          <w:szCs w:val="28"/>
        </w:rPr>
        <w:t>обучаемых</w:t>
      </w:r>
      <w:proofErr w:type="gramEnd"/>
      <w:r w:rsidRPr="00DF11D4">
        <w:rPr>
          <w:sz w:val="28"/>
          <w:szCs w:val="28"/>
        </w:rPr>
        <w:t>. Входное тестирование проводится в целях определения исходного уровня подготовки обучаемых в области ГО и защиты от ЧС. На основании результатов тестирования вырабатываются индивидуальные рекомендации обучаемым по изучению тем первого модуля, а также может уточняться расписание занятий.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группы комплектуются преимущественно из лиц одной или схожих по своим функциональным обязанностям (трудовым функциям) категории обучаемых с учетом уровня их подготовки. Рекомендуемое количество обучаемых в группе - 25 человек. Для проведения занятий по специальным темам и практических занятий допускается учебную группу делить на подгруппы численностью 12-13 человек.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proofErr w:type="gramStart"/>
      <w:r w:rsidRPr="00DF11D4">
        <w:rPr>
          <w:sz w:val="28"/>
          <w:szCs w:val="28"/>
        </w:rPr>
        <w:t>Обучение по программам</w:t>
      </w:r>
      <w:proofErr w:type="gramEnd"/>
      <w:r w:rsidRPr="00DF11D4">
        <w:rPr>
          <w:sz w:val="28"/>
          <w:szCs w:val="28"/>
        </w:rPr>
        <w:t xml:space="preserve"> курсового обучения предусматривает следующие формы учебных занятий: лекции, семинары, практические занятия.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lastRenderedPageBreak/>
        <w:t>Формы учебных занятий определяются для каждой Программы с учетом ее содержания и целей, а также категории обучаемых.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Рекомендуемая продолжительность ежедневных учебных занятий с преподавателем не менее 6 академических часов продолжительностью по 45 минут. Рекомендуется предусматривать в дни учебных занятий до 3 часов на самостоятельную подготовку (далее - самоподготовка) обучаемых. Часы самоподготовки используются для изучения тем занятий, работы с приборами, консультаций, а также просмотра учебных видеоматериалов.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Оценка качества освоения Программы осуществляется проведением текущего контроля с использованием метода фронтального опроса или индивидуального тестирования, а также итоговой аттестации в форме тестирования или принятия зачета.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Форма проведения зачета и его содержание разрабатываются организацией, осуществляющей образовательную деятельность, и утверждаются ее руководителем. Прием зачетов проводится комиссией, назначаемой руководителем организации, осуществляющей образовательную деятельность. В состав комиссии рекомендуется включать преподавателя, закрепленного за учебной группой. По согласованию с начальником ГУ МЧС России, на территории которого расположена организация, осуществляющая образовательную деятельность, в состав комиссии могут входить сотрудники ГУ МЧС России.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В целях сокращения материальных затрат и времени на проезд обучающихся в организацию, осуществляющую образовательную деятельность по программам курсового обучения в области ГО и защиты от ЧС, возможно проводить обучение методом выездных занятий.</w:t>
      </w:r>
    </w:p>
    <w:p w:rsidR="0015383C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Руководитель занятия несет персональную ответственность за соблюдение мер безопасности во время занятий.</w:t>
      </w:r>
    </w:p>
    <w:p w:rsidR="00DF11D4" w:rsidRDefault="00DF11D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15383C" w:rsidRPr="00DF11D4" w:rsidRDefault="00291DEA" w:rsidP="00DF11D4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414"/>
        </w:tabs>
        <w:spacing w:line="360" w:lineRule="auto"/>
        <w:rPr>
          <w:sz w:val="28"/>
          <w:szCs w:val="28"/>
        </w:rPr>
      </w:pPr>
      <w:bookmarkStart w:id="2" w:name="bookmark2"/>
      <w:bookmarkStart w:id="3" w:name="bookmark3"/>
      <w:r w:rsidRPr="00DF11D4">
        <w:rPr>
          <w:sz w:val="28"/>
          <w:szCs w:val="28"/>
        </w:rPr>
        <w:lastRenderedPageBreak/>
        <w:t>ЦЕЛЬ И ОСНОВНЫЕ ЗАДАЧИ ОБУЧЕНИЯ</w:t>
      </w:r>
      <w:bookmarkEnd w:id="2"/>
      <w:bookmarkEnd w:id="3"/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DF11D4">
        <w:rPr>
          <w:sz w:val="28"/>
          <w:szCs w:val="28"/>
        </w:rPr>
        <w:t>Целью обучения по Программам является совершенствование компетенций и повышение профессионального уровня, необходимых для организации выполнения мероприятий ГО, в том числе по подготовке различных групп населения по вопросам защиты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ЧС.</w:t>
      </w:r>
      <w:proofErr w:type="gramEnd"/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Основными задачами курсового обучения соответствующих категорий обучаемых являются: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изучение требований нормативных правовых актов применительно к исполняемым должностным обязанностям (трудовым функциям);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формирование у обучающихся знаний и навыков по организации защиты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выработка навыков формирования среды обучения в области ГО и защиты от ЧС, использования профессиональных знаний и умений в реализации задач подготовки различных групп населения;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осознание </w:t>
      </w:r>
      <w:proofErr w:type="gramStart"/>
      <w:r w:rsidRPr="00DF11D4">
        <w:rPr>
          <w:sz w:val="28"/>
          <w:szCs w:val="28"/>
        </w:rPr>
        <w:t>обучающимися</w:t>
      </w:r>
      <w:proofErr w:type="gramEnd"/>
      <w:r w:rsidRPr="00DF11D4">
        <w:rPr>
          <w:sz w:val="28"/>
          <w:szCs w:val="28"/>
        </w:rPr>
        <w:t xml:space="preserve"> важности своей деятельности и необходимости поддержания уровня личной подготовки, обеспечивающего эффективное выполнение должностных обязанностей;</w:t>
      </w:r>
    </w:p>
    <w:p w:rsidR="0015383C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формирование личной и профессиональной культуры безопасности.</w:t>
      </w:r>
    </w:p>
    <w:p w:rsidR="00DF11D4" w:rsidRDefault="00DF11D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15383C" w:rsidRPr="00DF11D4" w:rsidRDefault="00291DEA" w:rsidP="00DF11D4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514"/>
        </w:tabs>
        <w:spacing w:line="360" w:lineRule="auto"/>
        <w:rPr>
          <w:sz w:val="28"/>
          <w:szCs w:val="28"/>
        </w:rPr>
      </w:pPr>
      <w:bookmarkStart w:id="4" w:name="bookmark4"/>
      <w:bookmarkStart w:id="5" w:name="bookmark5"/>
      <w:r w:rsidRPr="00DF11D4">
        <w:rPr>
          <w:sz w:val="28"/>
          <w:szCs w:val="28"/>
        </w:rPr>
        <w:lastRenderedPageBreak/>
        <w:t>РЕКОМЕНДУЕМЫЕ РЕЗУЛЬТАТЫ КУРСОВОГО ОБУЧЕНИЯ</w:t>
      </w:r>
      <w:bookmarkEnd w:id="4"/>
      <w:bookmarkEnd w:id="5"/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DF11D4">
        <w:rPr>
          <w:sz w:val="28"/>
          <w:szCs w:val="28"/>
        </w:rPr>
        <w:t>В целях эффективной организации курсового обучения категории обучаемых сведены в группы обучаемых.</w:t>
      </w:r>
      <w:proofErr w:type="gramEnd"/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Рекомендуемые результаты курсового обучения сформулированы для </w:t>
      </w:r>
      <w:proofErr w:type="gramStart"/>
      <w:r w:rsidRPr="00DF11D4">
        <w:rPr>
          <w:sz w:val="28"/>
          <w:szCs w:val="28"/>
        </w:rPr>
        <w:t>групп</w:t>
      </w:r>
      <w:proofErr w:type="gramEnd"/>
      <w:r w:rsidRPr="00DF11D4">
        <w:rPr>
          <w:sz w:val="28"/>
          <w:szCs w:val="28"/>
        </w:rPr>
        <w:t xml:space="preserve"> обучаемых с учетом требований нормативных правовых актов в области ГО и защиты от ЧС, предъявляемых к соответствующим должностным лицам, объема знаний и умений, необходимых для организации выполнения мероприятий ГО и защиты от ЧС.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Руководителям организаций, осуществляющих </w:t>
      </w:r>
      <w:proofErr w:type="gramStart"/>
      <w:r w:rsidRPr="00DF11D4">
        <w:rPr>
          <w:sz w:val="28"/>
          <w:szCs w:val="28"/>
        </w:rPr>
        <w:t>обучение по программам</w:t>
      </w:r>
      <w:proofErr w:type="gramEnd"/>
      <w:r w:rsidRPr="00DF11D4">
        <w:rPr>
          <w:sz w:val="28"/>
          <w:szCs w:val="28"/>
        </w:rPr>
        <w:t xml:space="preserve"> курсового обучения, при разработке Программы соответствующей категории обучаемых рекомендуется учитывать конкретные обязанности в области ГО и защиты от ЧС, возложенные на них.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Группы </w:t>
      </w:r>
      <w:proofErr w:type="gramStart"/>
      <w:r w:rsidRPr="00DF11D4">
        <w:rPr>
          <w:sz w:val="28"/>
          <w:szCs w:val="28"/>
        </w:rPr>
        <w:t>обучаемых</w:t>
      </w:r>
      <w:proofErr w:type="gramEnd"/>
      <w:r w:rsidRPr="00DF11D4">
        <w:rPr>
          <w:sz w:val="28"/>
          <w:szCs w:val="28"/>
        </w:rPr>
        <w:t>:</w:t>
      </w:r>
    </w:p>
    <w:p w:rsidR="0015383C" w:rsidRPr="00DF11D4" w:rsidRDefault="00291DEA" w:rsidP="00DF11D4">
      <w:pPr>
        <w:pStyle w:val="1"/>
        <w:numPr>
          <w:ilvl w:val="0"/>
          <w:numId w:val="5"/>
        </w:numPr>
        <w:shd w:val="clear" w:color="auto" w:fill="auto"/>
        <w:tabs>
          <w:tab w:val="left" w:pos="1066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я группа «Руководители» включает: должностных лиц местного самоуправления, возглавляющих местные администрации (</w:t>
      </w:r>
      <w:proofErr w:type="spellStart"/>
      <w:r w:rsidRPr="00DF11D4">
        <w:rPr>
          <w:sz w:val="28"/>
          <w:szCs w:val="28"/>
        </w:rPr>
        <w:t>исполнительно</w:t>
      </w:r>
      <w:r w:rsidRPr="00DF11D4">
        <w:rPr>
          <w:sz w:val="28"/>
          <w:szCs w:val="28"/>
        </w:rPr>
        <w:softHyphen/>
        <w:t>распорядительные</w:t>
      </w:r>
      <w:proofErr w:type="spellEnd"/>
      <w:r w:rsidRPr="00DF11D4">
        <w:rPr>
          <w:sz w:val="28"/>
          <w:szCs w:val="28"/>
        </w:rPr>
        <w:t xml:space="preserve"> органы муниципальных образований) муниципальных образований, расположенных на территориях, отнесенных в установленном порядке к группам по ГО и руководителей организаций, отнесенных в установленном порядке к категориям по ГО, а также продолжающих работу в военное время (далее - руководители);</w:t>
      </w:r>
    </w:p>
    <w:p w:rsidR="0015383C" w:rsidRPr="00DF11D4" w:rsidRDefault="00291DEA" w:rsidP="00DF11D4">
      <w:pPr>
        <w:pStyle w:val="1"/>
        <w:numPr>
          <w:ilvl w:val="0"/>
          <w:numId w:val="5"/>
        </w:numPr>
        <w:shd w:val="clear" w:color="auto" w:fill="auto"/>
        <w:tabs>
          <w:tab w:val="left" w:pos="1066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я группа «Руководители формирований и служб» включает работников ФОИВ, ОГВ субъектов Российской Федерации, ОМСУ и организаций, назначенных руководителями (их заместителями) НФГО, НАСФ и спасательных служб (далее - руководители формирований и служб);</w:t>
      </w:r>
    </w:p>
    <w:p w:rsidR="0015383C" w:rsidRPr="00DF11D4" w:rsidRDefault="00291DEA" w:rsidP="00DF11D4">
      <w:pPr>
        <w:pStyle w:val="1"/>
        <w:numPr>
          <w:ilvl w:val="0"/>
          <w:numId w:val="5"/>
        </w:numPr>
        <w:shd w:val="clear" w:color="auto" w:fill="auto"/>
        <w:tabs>
          <w:tab w:val="left" w:pos="1057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я группа «Работники гражданской обороны» включает работников ФОИВ, ОГВ субъектов Российской Федерации, ОМСУ и организаций, включенных в состав: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структурных подразделений, уполномоченных на решение задач в области ГО (далее - уполномоченные по ГО);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эвакоорганов (далее - члены эвакоорганов);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lastRenderedPageBreak/>
        <w:t>комиссий по вопросам ПУФ (далее - члены комиссий ПУФ);</w:t>
      </w:r>
    </w:p>
    <w:p w:rsidR="0015383C" w:rsidRPr="00DF11D4" w:rsidRDefault="00291DEA" w:rsidP="00DF11D4">
      <w:pPr>
        <w:pStyle w:val="1"/>
        <w:numPr>
          <w:ilvl w:val="0"/>
          <w:numId w:val="5"/>
        </w:numPr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я группа «Должностные лица, осуществляющие подготовку в области ГО и защиты от ЧС» включает: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руководителей курсов ГО;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инструкторов ГО </w:t>
      </w:r>
      <w:r w:rsidR="00DF11D4">
        <w:rPr>
          <w:sz w:val="28"/>
          <w:szCs w:val="28"/>
        </w:rPr>
        <w:t>ОО</w:t>
      </w:r>
      <w:r w:rsidRPr="00DF11D4">
        <w:rPr>
          <w:sz w:val="28"/>
          <w:szCs w:val="28"/>
        </w:rPr>
        <w:t xml:space="preserve"> ДПО ГОЧС, курсов ГО и консультантов УКП ГО (далее - инструкторы ГО).</w:t>
      </w:r>
    </w:p>
    <w:p w:rsidR="0015383C" w:rsidRPr="00DF11D4" w:rsidRDefault="00291DEA" w:rsidP="00DF11D4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526"/>
        </w:tabs>
        <w:spacing w:line="360" w:lineRule="auto"/>
        <w:rPr>
          <w:sz w:val="28"/>
          <w:szCs w:val="28"/>
        </w:rPr>
      </w:pPr>
      <w:bookmarkStart w:id="6" w:name="bookmark6"/>
      <w:bookmarkStart w:id="7" w:name="bookmark7"/>
      <w:r w:rsidRPr="00DF11D4">
        <w:rPr>
          <w:sz w:val="28"/>
          <w:szCs w:val="28"/>
        </w:rPr>
        <w:t>Рекомендуемые результаты курсового обучения группы</w:t>
      </w:r>
      <w:r w:rsidRPr="00DF11D4">
        <w:rPr>
          <w:sz w:val="28"/>
          <w:szCs w:val="28"/>
        </w:rPr>
        <w:br/>
        <w:t>«Руководители»</w:t>
      </w:r>
      <w:bookmarkEnd w:id="6"/>
      <w:bookmarkEnd w:id="7"/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  <w:r w:rsidRPr="00DF11D4">
        <w:rPr>
          <w:sz w:val="28"/>
          <w:szCs w:val="28"/>
        </w:rPr>
        <w:t>(1-я группа)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0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В результате курсового обучения руководители должны: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0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знать: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требования нормативных правовых актов по организации и проведению мероприятий ГО, мероприятий по предупреждению и ликвидации 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приоритетные направления государственной политики в области ГО и ЗНТЧС, основные мероприятия по их реализации;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основы организации ГО и ЗНТЧС;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возможный состав, задачи и порядок применения органов управления, сил ГО и РСЧС соответствующего уровня, а также мероприятия по обеспечению их постоянной готовности;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структуру, порядок разработки и </w:t>
      </w:r>
      <w:proofErr w:type="gramStart"/>
      <w:r w:rsidRPr="00DF11D4">
        <w:rPr>
          <w:sz w:val="28"/>
          <w:szCs w:val="28"/>
        </w:rPr>
        <w:t>корректировки</w:t>
      </w:r>
      <w:proofErr w:type="gramEnd"/>
      <w:r w:rsidRPr="00DF11D4">
        <w:rPr>
          <w:sz w:val="28"/>
          <w:szCs w:val="28"/>
        </w:rPr>
        <w:t xml:space="preserve"> планирующих и отчетных документов по ГО и защите от 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принципы построения и функционирования систем оповещения населения об опасностях, возникающих при ЧС и военных конфликтах;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объемы и порядок создания в целях выполнения мероприятий ГО и для ликвидации ЧС запасов (резервов) материально-технических, продовольственных, медицинских и финансовых средств, а также их пополнения;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порядок действий при выполнении мероприятий по приведению в готовность ГО, ведению ГО, а также режимах функционирования РСЧС;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организацию проведения АСДНР;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DF11D4">
        <w:rPr>
          <w:sz w:val="28"/>
          <w:szCs w:val="28"/>
        </w:rPr>
        <w:lastRenderedPageBreak/>
        <w:t>алгоритм своих действий при введении в действие Плана приведения в готовность ГО, Плана ГО (Плана ГО и защиты населения) и Плана действий по предупреждению и ликвидации 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DF11D4">
        <w:rPr>
          <w:sz w:val="28"/>
          <w:szCs w:val="28"/>
        </w:rPr>
        <w:t>принципы построения, состав, основные задачи, функции органов управления ГО и РСЧС, а также режимы функционирования органов управления РСЧС;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DF11D4">
        <w:rPr>
          <w:sz w:val="28"/>
          <w:szCs w:val="28"/>
        </w:rPr>
        <w:t>порядок эвакуации населения, культурных и материальных ценностей; организацию подготовки населения в области ГО и защиты от ЧС; организацию, формы и методы пропаганды знаний в области ГО и защиты от 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уметь: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анализировать, оценивать обстановку, принимать решения и ставить задачи в области ГО и ЗНТЧС подчинённым;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организовывать проведение АСДНР, осуществлять управление подчиненными силами и средствами при выполнении мероприятий в области ГО и ЗНТЧС;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организовывать разработку Плана приведения в готовность ГО, Плана ГО (Плана ГО и защиты населения), а также Плана действий по предупреждению и ликвидации 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быть </w:t>
      </w:r>
      <w:proofErr w:type="gramStart"/>
      <w:r w:rsidRPr="00DF11D4">
        <w:rPr>
          <w:sz w:val="28"/>
          <w:szCs w:val="28"/>
        </w:rPr>
        <w:t>ознакомлены</w:t>
      </w:r>
      <w:proofErr w:type="gramEnd"/>
      <w:r w:rsidRPr="00DF11D4">
        <w:rPr>
          <w:sz w:val="28"/>
          <w:szCs w:val="28"/>
        </w:rPr>
        <w:t xml:space="preserve"> с: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организацией финансирования и обеспечения мероприятий ГО и мероприятий по предупреждению и ликвидации 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организацией взаимодействия с частями и подразделениями Вооруженных Сил Российской Федерации, других войск и воинских формирований, привлекаемых для решения задач ГО и ЗНТЧС;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целями и задачами государственных целевых программ, направленных на решение задач ГО и ЗНТЧС.</w:t>
      </w:r>
    </w:p>
    <w:p w:rsidR="0015383C" w:rsidRPr="00DF11D4" w:rsidRDefault="00291DEA" w:rsidP="00DF11D4">
      <w:pPr>
        <w:pStyle w:val="1"/>
        <w:numPr>
          <w:ilvl w:val="0"/>
          <w:numId w:val="6"/>
        </w:numPr>
        <w:shd w:val="clear" w:color="auto" w:fill="auto"/>
        <w:tabs>
          <w:tab w:val="left" w:pos="512"/>
        </w:tabs>
        <w:spacing w:line="360" w:lineRule="auto"/>
        <w:ind w:firstLine="0"/>
        <w:jc w:val="center"/>
        <w:rPr>
          <w:sz w:val="28"/>
          <w:szCs w:val="28"/>
        </w:rPr>
      </w:pPr>
      <w:r w:rsidRPr="00DF11D4">
        <w:rPr>
          <w:b/>
          <w:bCs/>
          <w:sz w:val="28"/>
          <w:szCs w:val="28"/>
        </w:rPr>
        <w:t>Рекомендуемые результаты курсового обучения групп</w:t>
      </w:r>
      <w:r w:rsidRPr="00DF11D4">
        <w:rPr>
          <w:b/>
          <w:bCs/>
          <w:sz w:val="28"/>
          <w:szCs w:val="28"/>
        </w:rPr>
        <w:br/>
        <w:t>«Руководители формирований и служб»,</w:t>
      </w:r>
      <w:r w:rsidRPr="00DF11D4">
        <w:rPr>
          <w:b/>
          <w:bCs/>
          <w:sz w:val="28"/>
          <w:szCs w:val="28"/>
        </w:rPr>
        <w:br/>
        <w:t>«Работники гражданской обороны»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  <w:r w:rsidRPr="00DF11D4">
        <w:rPr>
          <w:sz w:val="28"/>
          <w:szCs w:val="28"/>
        </w:rPr>
        <w:lastRenderedPageBreak/>
        <w:t>(2-я и 3-я группы)</w:t>
      </w:r>
    </w:p>
    <w:p w:rsidR="0015383C" w:rsidRPr="00DF11D4" w:rsidRDefault="00291DEA" w:rsidP="00DF11D4">
      <w:pPr>
        <w:pStyle w:val="1"/>
        <w:numPr>
          <w:ilvl w:val="0"/>
          <w:numId w:val="7"/>
        </w:numPr>
        <w:shd w:val="clear" w:color="auto" w:fill="auto"/>
        <w:tabs>
          <w:tab w:val="left" w:pos="1405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В результате курсового обучения руководители формирований и служб, а также уполномоченные по ГО должны: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DF11D4">
        <w:rPr>
          <w:sz w:val="28"/>
          <w:szCs w:val="28"/>
        </w:rPr>
        <w:t>знать: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требования нормативных правовых актов по организации и выполнению мероприятий ГО, мероприятий по предупреждению и ликвидации 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структуру, задачи ГО и подсистемы РСЧС соответствующего уровня, а также возможности имеющихся сил и средств ГО и РСЧС;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порядок действий при выполнении мероприятий по приведению в готовность ГО, ведению ГО, а также режимах функционирования РСЧС;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структуру и содержание Плана приведения в готовность ГО, Плана ГО (Плана ГО и защиты населения), а также Плана действий по предупреждению и ликвидации 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возможности и порядок функционирования систем связи и оповещения, обеспечивающих доведение сигналов оповещения и информирование органов управления, сил ГО и РСЧС, а также населения;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номенклатуру, объемы и порядок создания запасов (резервов) финансовых, материально-технических, продовольственных, медицинских и иных средств, а также их наличие и состояние;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порядок создания и поддержания в состоянии готовности НФГО, НАСФ и спасательных служб;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порядок эвакуации населения, культурных и материальных ценностей; основные методы и способы повышения устойчивости функционирования организаций, необходимых для выживания населения;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уметь: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разрабатывать проекты планирующих и отчетных документов по ГО и защите от 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анализировать и оценивать обстановку в интересах защиты населения от опасностей военных конфликтов и ЧС, готовить предложения для руководителя;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  <w:r w:rsidRPr="00DF11D4">
        <w:rPr>
          <w:sz w:val="28"/>
          <w:szCs w:val="28"/>
        </w:rPr>
        <w:lastRenderedPageBreak/>
        <w:t>организовывать выполнение мероприятий в области ГО и ЗНТЧС;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организовывать поддержание в состоянии постоянной готовности к использованию имеющихся систем оповещения и информирования;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организовывать проведение АСДНР и выполнение задач имеющимися силами ГО и РСЧС;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организовывать проведение занятий по подготовке работников в области ГО и защиты от 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быть </w:t>
      </w:r>
      <w:proofErr w:type="gramStart"/>
      <w:r w:rsidRPr="00DF11D4">
        <w:rPr>
          <w:sz w:val="28"/>
          <w:szCs w:val="28"/>
        </w:rPr>
        <w:t>ознакомлены</w:t>
      </w:r>
      <w:proofErr w:type="gramEnd"/>
      <w:r w:rsidRPr="00DF11D4">
        <w:rPr>
          <w:sz w:val="28"/>
          <w:szCs w:val="28"/>
        </w:rPr>
        <w:t xml:space="preserve"> с: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принципами построения и функционирования систем управления, связи и оповещения, работой ДДС;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организацией взаимодействия с частями и подразделениями Вооруженных Сил Российской Федерации, других войск и воинских формирований, а также эвакоорганами других территорий, привлекаемых для решения задач ГО и ЗНТЧС;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передовыми технологиями в области производства, способствующими повышению устойчивости функционирования организаций, необходимых для выживания населения.</w:t>
      </w:r>
    </w:p>
    <w:p w:rsidR="0015383C" w:rsidRPr="00DF11D4" w:rsidRDefault="00291DEA" w:rsidP="00DF11D4">
      <w:pPr>
        <w:pStyle w:val="1"/>
        <w:numPr>
          <w:ilvl w:val="0"/>
          <w:numId w:val="7"/>
        </w:numPr>
        <w:shd w:val="clear" w:color="auto" w:fill="auto"/>
        <w:tabs>
          <w:tab w:val="left" w:pos="1452"/>
        </w:tabs>
        <w:spacing w:line="360" w:lineRule="auto"/>
        <w:ind w:firstLine="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В результате курсового обучения члены эвакоорганов должны: знать: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требования нормативных правовых актов по организации и проведению мероприятий ГО и мероприятий по предупреждению и ликвидации 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опасности мирного и военного времени и их основные поражающие факторы;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порядок действий при выполнении мероприятий по приведению в готовность ГО, ведению ГО, а также режимах функционирования РСЧС;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порядок, организацию и особенности проведения эвакуации;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порядок применения, организацию хранения и поддержания в готовности к выдаче населению средств индивидуальной защиты органов дыхания и медицинских средств индивидуальной защиты;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порядок организации создания, использования и пополнения запасов </w:t>
      </w:r>
      <w:r w:rsidRPr="00DF11D4">
        <w:rPr>
          <w:sz w:val="28"/>
          <w:szCs w:val="28"/>
        </w:rPr>
        <w:lastRenderedPageBreak/>
        <w:t>(резервов) материально-технических, продовольственных, медицинских, финансовых и иных средств в интересах ГО (предупреждения и ликвидации ЧС);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порядок поддержания в готовности ЗС ГО;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порядок обеспечения выполнения эвакуационных мероприятий, в том числе привлечения сил и сре</w:t>
      </w:r>
      <w:proofErr w:type="gramStart"/>
      <w:r w:rsidRPr="00DF11D4">
        <w:rPr>
          <w:sz w:val="28"/>
          <w:szCs w:val="28"/>
        </w:rPr>
        <w:t>дств пр</w:t>
      </w:r>
      <w:proofErr w:type="gramEnd"/>
      <w:r w:rsidRPr="00DF11D4">
        <w:rPr>
          <w:sz w:val="28"/>
          <w:szCs w:val="28"/>
        </w:rPr>
        <w:t>и ЧС, чрезвычайном и военном положениях;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уметь: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анализировать, оценивать обстановку, готовить предложения и принимать решения в объеме занимаемой должности по вопросам эвакуации;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разрабатывать планирующие и сопровождающие документы в области организации и проведения эвакуации;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разрабатывать и осуществлять мероприятия по повышению эффективности проведения эвакуационных мероприятий;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использовать средства индивидуальной защиты;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вести учет имущества, находящегося в распоряжении ЗС ГО;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быть </w:t>
      </w:r>
      <w:proofErr w:type="gramStart"/>
      <w:r w:rsidRPr="00DF11D4">
        <w:rPr>
          <w:sz w:val="28"/>
          <w:szCs w:val="28"/>
        </w:rPr>
        <w:t>ознакомлены</w:t>
      </w:r>
      <w:proofErr w:type="gramEnd"/>
      <w:r w:rsidRPr="00DF11D4">
        <w:rPr>
          <w:sz w:val="28"/>
          <w:szCs w:val="28"/>
        </w:rPr>
        <w:t xml:space="preserve"> с: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принципами построения и функционирования систем управления, связи и оповещения, работой ДДС;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организацией взаимодействия с частями и подразделениями Вооруженных Сил Российской Федерации, других войск и воинских формирований, а также эвакоорганами других территорий, привлекаемых для решения задач ГО и ЗНТЧС.</w:t>
      </w:r>
    </w:p>
    <w:p w:rsidR="0015383C" w:rsidRPr="00DF11D4" w:rsidRDefault="00291DEA" w:rsidP="00DF11D4">
      <w:pPr>
        <w:pStyle w:val="1"/>
        <w:numPr>
          <w:ilvl w:val="0"/>
          <w:numId w:val="7"/>
        </w:numPr>
        <w:shd w:val="clear" w:color="auto" w:fill="auto"/>
        <w:tabs>
          <w:tab w:val="left" w:pos="1453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В результате курсового обучения члены комиссий ПУФ должны: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знать: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требования нормативных правовых актов по организации и проведению мероприятий ГО и мероприятий по предупреждению и ликвидации ЧС, в том числе на радиоактивно загрязненных территориях;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опасности мирного и военного времени и их основные поражающие факторы;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lastRenderedPageBreak/>
        <w:t>порядок действий при выполнении мероприятий по приведению в готовность ГО, ведению ГО и режимам функционирования РСЧС;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основные принципы и способы защиты населения, материальных и культурных ценностей от опасностей, возникающих при ЧС мирного и военного времени;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методы и способы ПУФ организаций, необходимых для выживания населения, в том числе на радиоактивно загрязненных территориях;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DF11D4">
        <w:rPr>
          <w:sz w:val="28"/>
          <w:szCs w:val="28"/>
        </w:rPr>
        <w:t>порядок проведения мероприятий по световой и другим видам маскировки;</w:t>
      </w:r>
      <w:proofErr w:type="gramEnd"/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методики оценки устойчивости функционирования организаций, необходимых для выживания населения при угрозах и опасностях различного характера;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уметь: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анализировать, оценивать обстановку, готовить предложения и принимать решения по вопросам повышения устойчивости работы экономики и жизнеобеспечения;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разрабатывать планирующие документы в области ПУФ организаций, необходимых для выживания населения;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обеспечивать выполнение мероприятий по устойчивому функционированию организаций, необходимых для выживания населения в военное время и при 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осуществлять прогнозирование по вопросам устойчивости функционирования организаций, необходимых для выживания населения;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быть </w:t>
      </w:r>
      <w:proofErr w:type="gramStart"/>
      <w:r w:rsidRPr="00DF11D4">
        <w:rPr>
          <w:sz w:val="28"/>
          <w:szCs w:val="28"/>
        </w:rPr>
        <w:t>ознакомлены</w:t>
      </w:r>
      <w:proofErr w:type="gramEnd"/>
      <w:r w:rsidRPr="00DF11D4">
        <w:rPr>
          <w:sz w:val="28"/>
          <w:szCs w:val="28"/>
        </w:rPr>
        <w:t xml:space="preserve"> с: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порядком эвакуации населения, культурных и материальных ценностей; принципами построения и функционирования систем управления, связи и оповещения, работой ДЦС;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передовыми технологиями в области производства, способствующими повышению устойчивости функционирования организаций, необходимых для выживания населения.</w:t>
      </w:r>
    </w:p>
    <w:p w:rsidR="0015383C" w:rsidRPr="00DF11D4" w:rsidRDefault="00291DEA" w:rsidP="00DF11D4">
      <w:pPr>
        <w:pStyle w:val="1"/>
        <w:numPr>
          <w:ilvl w:val="1"/>
          <w:numId w:val="7"/>
        </w:numPr>
        <w:shd w:val="clear" w:color="auto" w:fill="auto"/>
        <w:tabs>
          <w:tab w:val="left" w:pos="813"/>
        </w:tabs>
        <w:spacing w:line="360" w:lineRule="auto"/>
        <w:ind w:firstLine="0"/>
        <w:jc w:val="center"/>
        <w:rPr>
          <w:sz w:val="28"/>
          <w:szCs w:val="28"/>
        </w:rPr>
      </w:pPr>
      <w:r w:rsidRPr="00DF11D4">
        <w:rPr>
          <w:b/>
          <w:bCs/>
          <w:sz w:val="28"/>
          <w:szCs w:val="28"/>
        </w:rPr>
        <w:lastRenderedPageBreak/>
        <w:t>Рекомендуемые результаты курсового обучения группы</w:t>
      </w:r>
      <w:r w:rsidRPr="00DF11D4">
        <w:rPr>
          <w:b/>
          <w:bCs/>
          <w:sz w:val="28"/>
          <w:szCs w:val="28"/>
        </w:rPr>
        <w:br/>
        <w:t>«Должностные лица, осуществляющие подготовку в области ГО</w:t>
      </w:r>
      <w:r w:rsidRPr="00DF11D4">
        <w:rPr>
          <w:b/>
          <w:bCs/>
          <w:sz w:val="28"/>
          <w:szCs w:val="28"/>
        </w:rPr>
        <w:br/>
        <w:t>и защиты от ЧС»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  <w:r w:rsidRPr="00DF11D4">
        <w:rPr>
          <w:sz w:val="28"/>
          <w:szCs w:val="28"/>
        </w:rPr>
        <w:t>(4-я группа)</w:t>
      </w:r>
    </w:p>
    <w:p w:rsidR="0015383C" w:rsidRPr="00DF11D4" w:rsidRDefault="00291DEA" w:rsidP="00DF11D4">
      <w:pPr>
        <w:pStyle w:val="1"/>
        <w:numPr>
          <w:ilvl w:val="2"/>
          <w:numId w:val="7"/>
        </w:numPr>
        <w:shd w:val="clear" w:color="auto" w:fill="auto"/>
        <w:tabs>
          <w:tab w:val="left" w:pos="1422"/>
        </w:tabs>
        <w:spacing w:line="360" w:lineRule="auto"/>
        <w:ind w:firstLine="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В результате курсового обучения руководители курсов ГО должны: знать: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требования нормативных правовых актов Российской Федерации, регламентирующих создание и деятельность организаций, имеющих право осуществлять курсовое обучения в области ГО и защиты от 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требования нормативных правовых актов по организации подготовки населения в области ГО и защиты от ЧС, а также выполнению мероприятий ГО и мероприятий по предупреждению и ликвидации 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структуру и задачи ГО, подсистемы РСЧС соответствующего уровня, содержание документов планирования мероприятий ГО, мероприятий по предупреждению и ликвидации 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порядок организации учебно-методической работы;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актуальные проблемы и тенденции развития ГО и РСЧС, а также способы и средства защиты от опасностей, возникающих при ЧС и военных конфликтах;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основы финансово-хозяйственной деятельности курсов ГО;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основы трудового законодательства, правил охраны труда и пожарной безопасности;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требования и содержание соответствующих программ курсового обучения в области ГО и защиты от 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порядок действий при выполнении мероприятий по приведению в готовность ГО, ведению ГО и режимам функционирования РСЧС;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организацию подготовки населения в области ГО и защиты от ЧС; организацию, формы и методы пропаганды знаний в области безопасности жизнедеятельности;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уметь: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планировать деятельность курсов ГО и осуществлять </w:t>
      </w:r>
      <w:proofErr w:type="gramStart"/>
      <w:r w:rsidRPr="00DF11D4">
        <w:rPr>
          <w:sz w:val="28"/>
          <w:szCs w:val="28"/>
        </w:rPr>
        <w:t>контроль за</w:t>
      </w:r>
      <w:proofErr w:type="gramEnd"/>
      <w:r w:rsidRPr="00DF11D4">
        <w:rPr>
          <w:sz w:val="28"/>
          <w:szCs w:val="28"/>
        </w:rPr>
        <w:t xml:space="preserve"> </w:t>
      </w:r>
      <w:r w:rsidRPr="00DF11D4">
        <w:rPr>
          <w:sz w:val="28"/>
          <w:szCs w:val="28"/>
        </w:rPr>
        <w:lastRenderedPageBreak/>
        <w:t>выполнением планов;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использовать формы, методы и приемы организации деятельности </w:t>
      </w:r>
      <w:proofErr w:type="gramStart"/>
      <w:r w:rsidRPr="00DF11D4">
        <w:rPr>
          <w:sz w:val="28"/>
          <w:szCs w:val="28"/>
        </w:rPr>
        <w:t>обучающихся</w:t>
      </w:r>
      <w:proofErr w:type="gramEnd"/>
      <w:r w:rsidRPr="00DF11D4">
        <w:rPr>
          <w:sz w:val="28"/>
          <w:szCs w:val="28"/>
        </w:rPr>
        <w:t>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определять задачи и содержание тренировок в области ГО и защиты от ЧС в муниципальных образованиях и организациях, а также оказывать методическую помощь в разработке документов на их проведение;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быть </w:t>
      </w:r>
      <w:proofErr w:type="gramStart"/>
      <w:r w:rsidRPr="00DF11D4">
        <w:rPr>
          <w:sz w:val="28"/>
          <w:szCs w:val="28"/>
        </w:rPr>
        <w:t>ознакомлены</w:t>
      </w:r>
      <w:proofErr w:type="gramEnd"/>
      <w:r w:rsidRPr="00DF11D4">
        <w:rPr>
          <w:sz w:val="28"/>
          <w:szCs w:val="28"/>
        </w:rPr>
        <w:t xml:space="preserve"> с: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реализацией государственных и территориальных целевых программ, направленных на предотвращение ЧС, снижение ущерба от них и защиту населения от опасностей, возникающих при ЧС и военных конфликтах;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результатами передового опыта по подготовке населения в области ГО и защиты от ЧС.</w:t>
      </w:r>
    </w:p>
    <w:p w:rsidR="0015383C" w:rsidRPr="00DF11D4" w:rsidRDefault="00291DEA" w:rsidP="00DF11D4">
      <w:pPr>
        <w:pStyle w:val="1"/>
        <w:numPr>
          <w:ilvl w:val="2"/>
          <w:numId w:val="7"/>
        </w:numPr>
        <w:shd w:val="clear" w:color="auto" w:fill="auto"/>
        <w:tabs>
          <w:tab w:val="left" w:pos="1472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В результате курсового обучения инструкторы ГО должны: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знать: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требования нормативных правовых актов по организации курсового обучения в области ГО и защиты от 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требования примерных программы курсового обучения должностных лиц и работников ГО и РСЧС;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современные методики и образовательные технологии обучения;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требования нормативных правовых документов по организации и проведению мероприятий ГО, мероприятий по предупреждению и ликвидации 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структуру ГО и РСЧС;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порядок планирования мероприятий ГО, мероприятий по предупреждению и ликвидации 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организацию подготовки и проведения учений и тренировок по ГО и защите от 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правила эксплуатации технических средств обучения;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виды ЧС, причины их возникновения, основные характеристики, возможные последствия;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lastRenderedPageBreak/>
        <w:t>способы защиты населения от опасностей, возникающих при военных конфликтах или вследствие этих конфликтов, а также при 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локальные нормативные акты, регламентирующие организацию и осуществление обучения в области ГО и защиты от 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организацию, формы и методы пропаганды знаний в области безопасности жизнедеятельности среди населения;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уметь: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применять положения нормативных правовых актов в сфере подготовки населения в области ГО и защиты от 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организовывать и проводить занятия по курсовому обучению в области ГО и защиты от 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анализировать программы курсового обучения в области ГО и защиты от ЧС, оценивать и выбирать учебно-методические пособия, электронные образовательные ресурсы и иные материалы;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анализировать проведение учебных занятий, готовить предложения по внесению изменений в программы курсового обучения;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вести учебную, планирующую документацию и документацию учебного помещения;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осуществлять поиск необходимой информации, в том числе с помощью компьютерных средств, и уметь работать с этими средствами;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применять технические средства обучения при проведении занятий по соответствующим формам подготовки в области ГО и защиты от 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быть </w:t>
      </w:r>
      <w:proofErr w:type="gramStart"/>
      <w:r w:rsidRPr="00DF11D4">
        <w:rPr>
          <w:sz w:val="28"/>
          <w:szCs w:val="28"/>
        </w:rPr>
        <w:t>ознакомлены</w:t>
      </w:r>
      <w:proofErr w:type="gramEnd"/>
      <w:r w:rsidRPr="00DF11D4">
        <w:rPr>
          <w:sz w:val="28"/>
          <w:szCs w:val="28"/>
        </w:rPr>
        <w:t xml:space="preserve"> с: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основами организации ГО и ЗНТЧС;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принципами построения и функционирования систем оповещения населения об опасностях, возникающих при ЧС и военных конфликтах;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способами защиты населения от опасностей, возникающих при ЧС и военных конфликтах и порядком их применения;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порядком действий при выполнении мероприятий по приведению в готовность ГО, ведению ГО, а также режимах функционирования РСЧС;</w:t>
      </w:r>
    </w:p>
    <w:p w:rsidR="0015383C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lastRenderedPageBreak/>
        <w:t>особенностями эвакуации населения, культурных и материальных ценностей.</w:t>
      </w:r>
    </w:p>
    <w:p w:rsidR="00DF11D4" w:rsidRDefault="00DF11D4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</w:p>
    <w:p w:rsidR="00DF11D4" w:rsidRDefault="00DF11D4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</w:p>
    <w:p w:rsidR="00DF11D4" w:rsidRDefault="00DF11D4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</w:p>
    <w:p w:rsidR="00DF11D4" w:rsidRPr="00DF11D4" w:rsidRDefault="00DF11D4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  <w:sectPr w:rsidR="00DF11D4" w:rsidRPr="00DF11D4" w:rsidSect="00DF11D4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15383C" w:rsidRPr="00DF11D4" w:rsidRDefault="00291DEA" w:rsidP="00DF11D4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517"/>
        </w:tabs>
        <w:spacing w:line="360" w:lineRule="auto"/>
        <w:rPr>
          <w:sz w:val="28"/>
          <w:szCs w:val="28"/>
        </w:rPr>
      </w:pPr>
      <w:bookmarkStart w:id="8" w:name="bookmark8"/>
      <w:bookmarkStart w:id="9" w:name="bookmark9"/>
      <w:r w:rsidRPr="00DF11D4">
        <w:rPr>
          <w:sz w:val="28"/>
          <w:szCs w:val="28"/>
        </w:rPr>
        <w:lastRenderedPageBreak/>
        <w:t>РЕКОМЕНДУЕМЫЙ УЧЕБНО-ТЕМАТИЧЕСКИЙ ПЛАН</w:t>
      </w:r>
      <w:r w:rsidRPr="00DF11D4">
        <w:rPr>
          <w:sz w:val="28"/>
          <w:szCs w:val="28"/>
        </w:rPr>
        <w:br/>
        <w:t>И СОДЕРЖАНИЕ ТЕМ ЗАНЯТИЙ</w:t>
      </w:r>
      <w:bookmarkEnd w:id="8"/>
      <w:bookmarkEnd w:id="9"/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Учебно-тематический план содержит темы занятий для составления Программы, рекомендуемое минимальное количество учебных часов на курсовое </w:t>
      </w:r>
      <w:proofErr w:type="gramStart"/>
      <w:r w:rsidRPr="00DF11D4">
        <w:rPr>
          <w:sz w:val="28"/>
          <w:szCs w:val="28"/>
        </w:rPr>
        <w:t>обучение по</w:t>
      </w:r>
      <w:proofErr w:type="gramEnd"/>
      <w:r w:rsidRPr="00DF11D4">
        <w:rPr>
          <w:sz w:val="28"/>
          <w:szCs w:val="28"/>
        </w:rPr>
        <w:t xml:space="preserve"> каждой категории обучаемых и представлен в приложении к Примерной программе.</w:t>
      </w:r>
    </w:p>
    <w:p w:rsidR="0015383C" w:rsidRPr="00DF11D4" w:rsidRDefault="00291DEA" w:rsidP="00DF11D4">
      <w:pPr>
        <w:pStyle w:val="11"/>
        <w:keepNext/>
        <w:keepLines/>
        <w:shd w:val="clear" w:color="auto" w:fill="auto"/>
        <w:spacing w:line="360" w:lineRule="auto"/>
        <w:rPr>
          <w:sz w:val="28"/>
          <w:szCs w:val="28"/>
        </w:rPr>
      </w:pPr>
      <w:bookmarkStart w:id="10" w:name="bookmark10"/>
      <w:bookmarkStart w:id="11" w:name="bookmark11"/>
      <w:r w:rsidRPr="00DF11D4">
        <w:rPr>
          <w:sz w:val="28"/>
          <w:szCs w:val="28"/>
        </w:rPr>
        <w:t>4.1 Содержание тем занятий элективного модуля «Основы обеспечения</w:t>
      </w:r>
      <w:r w:rsidRPr="00DF11D4">
        <w:rPr>
          <w:sz w:val="28"/>
          <w:szCs w:val="28"/>
        </w:rPr>
        <w:br/>
        <w:t>ЗНТЧС и ведения ГО»</w:t>
      </w:r>
      <w:bookmarkEnd w:id="10"/>
      <w:bookmarkEnd w:id="11"/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1. Требования нормативных правовых актов в области ГО, ЗНТЧС.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8"/>
        </w:numPr>
        <w:shd w:val="clear" w:color="auto" w:fill="auto"/>
        <w:tabs>
          <w:tab w:val="left" w:pos="1050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Основные нормативные правовые акты в области ГО и защиты от ЧС, их основное содержание.</w:t>
      </w:r>
    </w:p>
    <w:p w:rsidR="0015383C" w:rsidRPr="00DF11D4" w:rsidRDefault="00291DEA" w:rsidP="00DF11D4">
      <w:pPr>
        <w:pStyle w:val="1"/>
        <w:numPr>
          <w:ilvl w:val="0"/>
          <w:numId w:val="8"/>
        </w:numPr>
        <w:shd w:val="clear" w:color="auto" w:fill="auto"/>
        <w:tabs>
          <w:tab w:val="left" w:pos="1050"/>
        </w:tabs>
        <w:spacing w:line="360" w:lineRule="auto"/>
        <w:ind w:firstLine="740"/>
        <w:jc w:val="both"/>
        <w:rPr>
          <w:sz w:val="28"/>
          <w:szCs w:val="28"/>
        </w:rPr>
      </w:pPr>
      <w:proofErr w:type="gramStart"/>
      <w:r w:rsidRPr="00DF11D4">
        <w:rPr>
          <w:sz w:val="28"/>
          <w:szCs w:val="28"/>
        </w:rPr>
        <w:t xml:space="preserve">Задачи и мероприятия в области ГО и ЗНТЧС, содержащиеся в федеральных законах от 12 февраля 1998 г. № 28-ФЗ «О гражданской обороне» и от 21 декабря 1994 г. № 68-ФЗ «О защите населения и территорий от чрезвычайных ситуаций природного и техногенного характера», в постановлениях Правительства Российской Федерации от 26 ноября 2007 г. </w:t>
      </w:r>
      <w:r w:rsidR="000816B8">
        <w:rPr>
          <w:sz w:val="28"/>
          <w:szCs w:val="28"/>
        </w:rPr>
        <w:br/>
      </w:r>
      <w:r w:rsidRPr="00DF11D4">
        <w:rPr>
          <w:sz w:val="28"/>
          <w:szCs w:val="28"/>
        </w:rPr>
        <w:t>№ 804 «Об утверждении Положения о гражданской обороне в Российской Федерации</w:t>
      </w:r>
      <w:proofErr w:type="gramEnd"/>
      <w:r w:rsidRPr="00DF11D4">
        <w:rPr>
          <w:sz w:val="28"/>
          <w:szCs w:val="28"/>
        </w:rPr>
        <w:t>», от 30 декабря 2003 г. № 794 «О единой государственной системе предупреждения и ликвидации чрезвычайных ситуаций» и от 10 июля 1999 г. № 782 «О создании (назначении) в организациях структурных подразделений (работников), уполномоченных на решение задач в области гражданской обороны».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2. Опасности, возникающие при военных конфликтах или вследствие этих конфликтов, а также при ЧС.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9"/>
        </w:numPr>
        <w:shd w:val="clear" w:color="auto" w:fill="auto"/>
        <w:tabs>
          <w:tab w:val="left" w:pos="1056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Опасности военного характера и присущие им особенности.</w:t>
      </w:r>
    </w:p>
    <w:p w:rsidR="0015383C" w:rsidRPr="00DF11D4" w:rsidRDefault="00291DEA" w:rsidP="00DF11D4">
      <w:pPr>
        <w:pStyle w:val="1"/>
        <w:numPr>
          <w:ilvl w:val="0"/>
          <w:numId w:val="9"/>
        </w:numPr>
        <w:shd w:val="clear" w:color="auto" w:fill="auto"/>
        <w:tabs>
          <w:tab w:val="left" w:pos="1050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ЧС природного характера, характерные для данной территории, их возможные последствия и основные поражающие факторы.</w:t>
      </w:r>
    </w:p>
    <w:p w:rsidR="0015383C" w:rsidRPr="00DF11D4" w:rsidRDefault="00291DEA" w:rsidP="00DF11D4">
      <w:pPr>
        <w:pStyle w:val="1"/>
        <w:numPr>
          <w:ilvl w:val="0"/>
          <w:numId w:val="9"/>
        </w:numPr>
        <w:shd w:val="clear" w:color="auto" w:fill="auto"/>
        <w:tabs>
          <w:tab w:val="left" w:pos="1050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ЧС техногенного характера, вероятные для данной территории, их </w:t>
      </w:r>
      <w:r w:rsidRPr="00DF11D4">
        <w:rPr>
          <w:sz w:val="28"/>
          <w:szCs w:val="28"/>
        </w:rPr>
        <w:lastRenderedPageBreak/>
        <w:t>возможные последствия и основные поражающие факторы.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3. Основные принципы организации и способы защиты населения, материальных и культурных ценностей от опасностей, возникающих при ЧС, а также при военных конфликтах или вследствие этих конфликтов.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10"/>
        </w:numPr>
        <w:shd w:val="clear" w:color="auto" w:fill="auto"/>
        <w:tabs>
          <w:tab w:val="left" w:pos="1093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Принципы организации приведения в готовность, ведения ГО и ЗНТЧС.</w:t>
      </w:r>
    </w:p>
    <w:p w:rsidR="0015383C" w:rsidRPr="00DF11D4" w:rsidRDefault="00291DEA" w:rsidP="00DF11D4">
      <w:pPr>
        <w:pStyle w:val="1"/>
        <w:numPr>
          <w:ilvl w:val="0"/>
          <w:numId w:val="10"/>
        </w:numPr>
        <w:shd w:val="clear" w:color="auto" w:fill="auto"/>
        <w:tabs>
          <w:tab w:val="left" w:pos="1112"/>
        </w:tabs>
        <w:spacing w:line="360" w:lineRule="auto"/>
        <w:ind w:firstLine="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Способы защиты, их содержание и организация выполнения: инженерная защита;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эвакуация;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использование средств индивидуальной защиты;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проведение АСДНР.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4. Организационные основы ГО и ЗНТЧС.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11"/>
        </w:numPr>
        <w:shd w:val="clear" w:color="auto" w:fill="auto"/>
        <w:tabs>
          <w:tab w:val="left" w:pos="1098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Роль и место ГО в современных условиях. Структура ГО. Органы управления и силы ГО.</w:t>
      </w:r>
    </w:p>
    <w:p w:rsidR="0015383C" w:rsidRPr="00DF11D4" w:rsidRDefault="00291DEA" w:rsidP="00DF11D4">
      <w:pPr>
        <w:pStyle w:val="1"/>
        <w:numPr>
          <w:ilvl w:val="0"/>
          <w:numId w:val="11"/>
        </w:numPr>
        <w:shd w:val="clear" w:color="auto" w:fill="auto"/>
        <w:tabs>
          <w:tab w:val="left" w:pos="1098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Основы защиты населения и территорий от ЧС. Классификация ЧС и основные опасности. Принципы построения РСЧС, состав органов управления и сил РСЧС.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5. Полномочия ОГВ, ОМСУ, обязанности организаций и граждан в области ГО и ЗНТЧС.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12"/>
        </w:numPr>
        <w:shd w:val="clear" w:color="auto" w:fill="auto"/>
        <w:tabs>
          <w:tab w:val="left" w:pos="1088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Полномочия, функции и обязанности ОГВ, ОМСУ, организаций и граждан в области ГО и ЗНТЧС.</w:t>
      </w:r>
    </w:p>
    <w:p w:rsidR="0015383C" w:rsidRPr="00DF11D4" w:rsidRDefault="00291DEA" w:rsidP="00DF11D4">
      <w:pPr>
        <w:pStyle w:val="1"/>
        <w:numPr>
          <w:ilvl w:val="0"/>
          <w:numId w:val="12"/>
        </w:numPr>
        <w:shd w:val="clear" w:color="auto" w:fill="auto"/>
        <w:tabs>
          <w:tab w:val="left" w:pos="1083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Ответственность за невыполнение требований нормативных правовых актов в области ГО и ЗНТЧС.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6. Режимы функционирования органов управления и сил РСЧС и их введение. Выполняемые мероприятия.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13"/>
        </w:numPr>
        <w:shd w:val="clear" w:color="auto" w:fill="auto"/>
        <w:tabs>
          <w:tab w:val="left" w:pos="363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Режимы функционирования органов управления и сил РСЧС. </w:t>
      </w:r>
      <w:r w:rsidRPr="00DF11D4">
        <w:rPr>
          <w:sz w:val="28"/>
          <w:szCs w:val="28"/>
        </w:rPr>
        <w:lastRenderedPageBreak/>
        <w:t>Порядок их введения.</w:t>
      </w:r>
    </w:p>
    <w:p w:rsidR="0015383C" w:rsidRPr="00DF11D4" w:rsidRDefault="00291DEA" w:rsidP="00DF11D4">
      <w:pPr>
        <w:pStyle w:val="1"/>
        <w:numPr>
          <w:ilvl w:val="0"/>
          <w:numId w:val="13"/>
        </w:numPr>
        <w:shd w:val="clear" w:color="auto" w:fill="auto"/>
        <w:tabs>
          <w:tab w:val="left" w:pos="1397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Мероприятия, проводимые • при различных режимах функционирования РСЧС, их сущность и организация выполнения.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7. Действия должностных лиц и органов управления ГО и РСЧС при введении различных режимов функционирования органов управления РСЧС и сил, а также при получении сигналов о начале выполнения мероприятий по ГО.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14"/>
        </w:numPr>
        <w:shd w:val="clear" w:color="auto" w:fill="auto"/>
        <w:tabs>
          <w:tab w:val="left" w:pos="1076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Организации и порядок действия должностных лиц и органов управления, а также основные мероприятия, проводимые ими в режиме повседневной деятельности, при введении режима повышенной готовности или ЧС.</w:t>
      </w:r>
    </w:p>
    <w:p w:rsidR="0015383C" w:rsidRPr="00DF11D4" w:rsidRDefault="00291DEA" w:rsidP="00DF11D4">
      <w:pPr>
        <w:pStyle w:val="1"/>
        <w:numPr>
          <w:ilvl w:val="0"/>
          <w:numId w:val="14"/>
        </w:numPr>
        <w:shd w:val="clear" w:color="auto" w:fill="auto"/>
        <w:tabs>
          <w:tab w:val="left" w:pos="1076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Обязанности и действия должностных лиц и органов управления по приведению в готовность и ведению ГО.</w:t>
      </w:r>
    </w:p>
    <w:p w:rsidR="0015383C" w:rsidRPr="00DF11D4" w:rsidRDefault="00291DEA" w:rsidP="00DF11D4">
      <w:pPr>
        <w:pStyle w:val="1"/>
        <w:numPr>
          <w:ilvl w:val="0"/>
          <w:numId w:val="14"/>
        </w:numPr>
        <w:shd w:val="clear" w:color="auto" w:fill="auto"/>
        <w:tabs>
          <w:tab w:val="left" w:pos="1076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Основные мероприятия и действия должностных лиц и органов управления по приведению в готовность и ведению ГО.</w:t>
      </w:r>
    </w:p>
    <w:p w:rsidR="0015383C" w:rsidRPr="00DF11D4" w:rsidRDefault="00291DEA" w:rsidP="00DF11D4">
      <w:pPr>
        <w:pStyle w:val="11"/>
        <w:keepNext/>
        <w:keepLines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bookmarkStart w:id="12" w:name="bookmark12"/>
      <w:bookmarkStart w:id="13" w:name="bookmark13"/>
      <w:r w:rsidRPr="00DF11D4">
        <w:rPr>
          <w:sz w:val="28"/>
          <w:szCs w:val="28"/>
        </w:rPr>
        <w:t>4.2 Содержание тем занятий модуля «Планирование мероприятий по ГО и ЗНТЧС»</w:t>
      </w:r>
      <w:bookmarkEnd w:id="12"/>
      <w:bookmarkEnd w:id="13"/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1. Требования нормативных правовых актов по вопросам ГО и ЗНТЧС. Организация и выполнение мероприятий по ГО и защиты от ЧС.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Учебный вопрос: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Федеральные и региональные законы и подзаконные акты по вопросам ГО и защиты от ЧС. Их сущность и направления деятельности, обучаемых по их реализации.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2. Организация работы органа управления ГО и РСЧС. Порядок разработки планирующих и отчетных документов повседневной деятельности органов управления ГО и РСЧС.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15"/>
        </w:numPr>
        <w:shd w:val="clear" w:color="auto" w:fill="auto"/>
        <w:tabs>
          <w:tab w:val="left" w:pos="1076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Основные нормативные правовые акты, определяющие порядок работы органов управления ГО и РСЧС. Задачи и основные функции органов </w:t>
      </w:r>
      <w:r w:rsidRPr="00DF11D4">
        <w:rPr>
          <w:sz w:val="28"/>
          <w:szCs w:val="28"/>
        </w:rPr>
        <w:lastRenderedPageBreak/>
        <w:t>управления ГО и РСЧС.</w:t>
      </w:r>
    </w:p>
    <w:p w:rsidR="0015383C" w:rsidRPr="00DF11D4" w:rsidRDefault="00291DEA" w:rsidP="00DF11D4">
      <w:pPr>
        <w:pStyle w:val="1"/>
        <w:numPr>
          <w:ilvl w:val="0"/>
          <w:numId w:val="15"/>
        </w:numPr>
        <w:shd w:val="clear" w:color="auto" w:fill="auto"/>
        <w:tabs>
          <w:tab w:val="left" w:pos="1074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Планирующие и отчетные документы, разрабатываемые органами управления ГО и РСЧС, их содержание и предъявляемые к ним требования.</w:t>
      </w:r>
    </w:p>
    <w:p w:rsidR="0015383C" w:rsidRPr="00DF11D4" w:rsidRDefault="00291DEA" w:rsidP="00DF11D4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Практическое рассмотрение и обсуждение </w:t>
      </w:r>
      <w:proofErr w:type="gramStart"/>
      <w:r w:rsidRPr="00DF11D4">
        <w:rPr>
          <w:sz w:val="28"/>
          <w:szCs w:val="28"/>
        </w:rPr>
        <w:t>варианта Плана основных мероприятий органа управления соответствующего уровня</w:t>
      </w:r>
      <w:proofErr w:type="gramEnd"/>
      <w:r w:rsidRPr="00DF11D4">
        <w:rPr>
          <w:sz w:val="28"/>
          <w:szCs w:val="28"/>
        </w:rPr>
        <w:t xml:space="preserve"> на год.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3. Планирование мероприятий ГО. Содержание и разработка Плана приведения в готовность ГО, Плана ГО (Плана ГО и защиты населения).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16"/>
        </w:numPr>
        <w:shd w:val="clear" w:color="auto" w:fill="auto"/>
        <w:tabs>
          <w:tab w:val="left" w:pos="1074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Требования, предъявляемые к разработке Плана приведения в готовность ГО, Плана ГО (Плана ГО и защиты населения), исходные данные для планирования мероприятий по ГО, этапы разработки указанных планов, порядок их утверждения.</w:t>
      </w:r>
    </w:p>
    <w:p w:rsidR="0015383C" w:rsidRPr="00DF11D4" w:rsidRDefault="00291DEA" w:rsidP="00DF11D4">
      <w:pPr>
        <w:pStyle w:val="1"/>
        <w:numPr>
          <w:ilvl w:val="0"/>
          <w:numId w:val="16"/>
        </w:numPr>
        <w:shd w:val="clear" w:color="auto" w:fill="auto"/>
        <w:tabs>
          <w:tab w:val="left" w:pos="1074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Перечень документов, прилагаемых к Плану приведения в готовность ГО, Плану ГО (Плану ГО и защиты населения), их корректировка, хранение и порядок работы с ними.</w:t>
      </w:r>
    </w:p>
    <w:p w:rsidR="0015383C" w:rsidRPr="00DF11D4" w:rsidRDefault="00291DEA" w:rsidP="00DF11D4">
      <w:pPr>
        <w:pStyle w:val="1"/>
        <w:numPr>
          <w:ilvl w:val="0"/>
          <w:numId w:val="16"/>
        </w:numPr>
        <w:shd w:val="clear" w:color="auto" w:fill="auto"/>
        <w:tabs>
          <w:tab w:val="left" w:pos="1079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Практическое рассмотрение вариантов Плана приведения в готовность ГО, Плана ГО (Плана ГО и защиты населения) с разработкой отдельных элементов.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4. Планирование мероприятий ЗНТЧС. Содержание и разработка Плана действий по предупреждению и ликвидации ЧС.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17"/>
        </w:numPr>
        <w:shd w:val="clear" w:color="auto" w:fill="auto"/>
        <w:tabs>
          <w:tab w:val="left" w:pos="1074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План действий по предупреждению и ликвидации ЧС, его структура и содержание.</w:t>
      </w:r>
    </w:p>
    <w:p w:rsidR="0015383C" w:rsidRPr="00DF11D4" w:rsidRDefault="00291DEA" w:rsidP="00DF11D4">
      <w:pPr>
        <w:pStyle w:val="1"/>
        <w:numPr>
          <w:ilvl w:val="0"/>
          <w:numId w:val="17"/>
        </w:numPr>
        <w:shd w:val="clear" w:color="auto" w:fill="auto"/>
        <w:tabs>
          <w:tab w:val="left" w:pos="1109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Порядок разработки, согласования и утверждения плана.</w:t>
      </w:r>
    </w:p>
    <w:p w:rsidR="0015383C" w:rsidRPr="00DF11D4" w:rsidRDefault="00291DEA" w:rsidP="00DF11D4">
      <w:pPr>
        <w:pStyle w:val="1"/>
        <w:numPr>
          <w:ilvl w:val="0"/>
          <w:numId w:val="17"/>
        </w:numPr>
        <w:shd w:val="clear" w:color="auto" w:fill="auto"/>
        <w:tabs>
          <w:tab w:val="left" w:pos="1069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Практическое рассмотрение вариантов Плана действий по предупреждению и ликвидации ЧС с разработкой отдельных элементов.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5. Деятельность органов управления ГО и РСЧС по организации создания, использования и пополнения запасов (резервов) материально- технических, продовольственных, медицинских, финансовых и иных средств в интересах ГО (предупреждения и ликвидации ЧС).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lastRenderedPageBreak/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18"/>
        </w:numPr>
        <w:shd w:val="clear" w:color="auto" w:fill="auto"/>
        <w:tabs>
          <w:tab w:val="left" w:pos="1042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Виды, номенклатура, объем запасов (резервов) средств. Порядок их создания и использования. Задачи органов управления ГО и РСЧС по организации создания и осуществлению </w:t>
      </w:r>
      <w:proofErr w:type="gramStart"/>
      <w:r w:rsidRPr="00DF11D4">
        <w:rPr>
          <w:sz w:val="28"/>
          <w:szCs w:val="28"/>
        </w:rPr>
        <w:t>контроля за</w:t>
      </w:r>
      <w:proofErr w:type="gramEnd"/>
      <w:r w:rsidRPr="00DF11D4">
        <w:rPr>
          <w:sz w:val="28"/>
          <w:szCs w:val="28"/>
        </w:rPr>
        <w:t xml:space="preserve"> созданием, хранением, использованием и восполнением запасов (резервов) материально- технических, продовольственных, медицинских, финансовых и иных средств.</w:t>
      </w:r>
    </w:p>
    <w:p w:rsidR="0015383C" w:rsidRPr="00DF11D4" w:rsidRDefault="00291DEA" w:rsidP="00DF11D4">
      <w:pPr>
        <w:pStyle w:val="1"/>
        <w:numPr>
          <w:ilvl w:val="0"/>
          <w:numId w:val="18"/>
        </w:numPr>
        <w:shd w:val="clear" w:color="auto" w:fill="auto"/>
        <w:tabs>
          <w:tab w:val="left" w:pos="1041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Сроки освежения, проведения лабораторных испытаний запасов (резервов) средств.</w:t>
      </w:r>
    </w:p>
    <w:p w:rsidR="0015383C" w:rsidRPr="00DF11D4" w:rsidRDefault="00291DEA" w:rsidP="00DF11D4">
      <w:pPr>
        <w:pStyle w:val="1"/>
        <w:numPr>
          <w:ilvl w:val="0"/>
          <w:numId w:val="18"/>
        </w:numPr>
        <w:shd w:val="clear" w:color="auto" w:fill="auto"/>
        <w:tabs>
          <w:tab w:val="left" w:pos="1052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Силы ГО и РСЧС, предназначенные для материального обеспечения выполнения мероприятий ГО и защиты населения, их состав и задачи.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6. Действия должностных лиц ГО и РСЧС при приведении в готовность органов управления и сил ГО и РСЧС.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19"/>
        </w:numPr>
        <w:shd w:val="clear" w:color="auto" w:fill="auto"/>
        <w:tabs>
          <w:tab w:val="left" w:pos="1042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Понятие о готовности органов управления и сил ГО и РСЧС, порядок приведения их в готовность.</w:t>
      </w:r>
    </w:p>
    <w:p w:rsidR="0015383C" w:rsidRPr="00DF11D4" w:rsidRDefault="00291DEA" w:rsidP="00DF11D4">
      <w:pPr>
        <w:pStyle w:val="1"/>
        <w:numPr>
          <w:ilvl w:val="0"/>
          <w:numId w:val="19"/>
        </w:numPr>
        <w:shd w:val="clear" w:color="auto" w:fill="auto"/>
        <w:tabs>
          <w:tab w:val="left" w:pos="1047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Порядок и сроки оповещения, сбора личного состава, получения табельного имущества, средств индивидуальной защиты, выдвижения в район выполнения задач.</w:t>
      </w:r>
    </w:p>
    <w:p w:rsidR="0015383C" w:rsidRPr="00DF11D4" w:rsidRDefault="00291DEA" w:rsidP="00DF11D4">
      <w:pPr>
        <w:pStyle w:val="1"/>
        <w:numPr>
          <w:ilvl w:val="0"/>
          <w:numId w:val="19"/>
        </w:numPr>
        <w:shd w:val="clear" w:color="auto" w:fill="auto"/>
        <w:tabs>
          <w:tab w:val="left" w:pos="1052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Обязанности руководителей и работников органа управления ГО и РСЧС при приведении органов управления, сил ГО и РСЧС в готовность.</w:t>
      </w:r>
    </w:p>
    <w:p w:rsidR="0015383C" w:rsidRPr="00DF11D4" w:rsidRDefault="00291DEA" w:rsidP="00DF11D4">
      <w:pPr>
        <w:pStyle w:val="1"/>
        <w:numPr>
          <w:ilvl w:val="0"/>
          <w:numId w:val="19"/>
        </w:numPr>
        <w:shd w:val="clear" w:color="auto" w:fill="auto"/>
        <w:tabs>
          <w:tab w:val="left" w:pos="1052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Мероприятия, проводимые в целях повышения готовности органов управления и сил ГО и РСЧС.</w:t>
      </w:r>
    </w:p>
    <w:p w:rsidR="0015383C" w:rsidRPr="00DF11D4" w:rsidRDefault="00291DEA" w:rsidP="00DF11D4">
      <w:pPr>
        <w:pStyle w:val="1"/>
        <w:numPr>
          <w:ilvl w:val="1"/>
          <w:numId w:val="19"/>
        </w:numPr>
        <w:shd w:val="clear" w:color="auto" w:fill="auto"/>
        <w:tabs>
          <w:tab w:val="left" w:pos="1191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b/>
          <w:bCs/>
          <w:sz w:val="28"/>
          <w:szCs w:val="28"/>
        </w:rPr>
        <w:t>Содержание тем занятий модуля «Организация предупреждения ЧС и повышения устойчивости функционирования организаций, необходимых для выживания населения»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1. Потенциально опасные объекты, расположенные на территории Российской Федерации (субъекта Российской Федерации, муниципального образования, организации) и возможные опасности при нарушении их функционирования. Организация лицензирования, декларирования й страхования потенциально опасных объектов.</w:t>
      </w:r>
    </w:p>
    <w:p w:rsidR="0015383C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lastRenderedPageBreak/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20"/>
        </w:numPr>
        <w:shd w:val="clear" w:color="auto" w:fill="auto"/>
        <w:tabs>
          <w:tab w:val="left" w:pos="1053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Виды потенциально опасных объектов, расположенных на территории субъекта Российской Федерации (муниципального образования), и характер их опасных производств. Возможные причины и последствия возникновения аварий и катастроф.</w:t>
      </w:r>
    </w:p>
    <w:p w:rsidR="0015383C" w:rsidRPr="00DF11D4" w:rsidRDefault="00291DEA" w:rsidP="00DF11D4">
      <w:pPr>
        <w:pStyle w:val="1"/>
        <w:numPr>
          <w:ilvl w:val="0"/>
          <w:numId w:val="20"/>
        </w:numPr>
        <w:shd w:val="clear" w:color="auto" w:fill="auto"/>
        <w:tabs>
          <w:tab w:val="left" w:pos="1053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Основные мероприятия по предупреждению и ликвидации ЧС техногенного характера.</w:t>
      </w:r>
    </w:p>
    <w:p w:rsidR="0015383C" w:rsidRPr="00DF11D4" w:rsidRDefault="00291DEA" w:rsidP="00DF11D4">
      <w:pPr>
        <w:pStyle w:val="1"/>
        <w:numPr>
          <w:ilvl w:val="0"/>
          <w:numId w:val="20"/>
        </w:numPr>
        <w:shd w:val="clear" w:color="auto" w:fill="auto"/>
        <w:tabs>
          <w:tab w:val="left" w:pos="1053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Нормативное правовое регулирование промышленной безопасности опасных объектов.</w:t>
      </w:r>
    </w:p>
    <w:p w:rsidR="0015383C" w:rsidRPr="00DF11D4" w:rsidRDefault="00291DEA" w:rsidP="00DF11D4">
      <w:pPr>
        <w:pStyle w:val="1"/>
        <w:numPr>
          <w:ilvl w:val="0"/>
          <w:numId w:val="20"/>
        </w:numPr>
        <w:shd w:val="clear" w:color="auto" w:fill="auto"/>
        <w:tabs>
          <w:tab w:val="left" w:pos="1253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Типовой паспорт безопасности территории муниципальных образований.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2. Требования пожарной безопасности и задачи должностных лиц и работников ГО и РСЧС по их выполнению.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21"/>
        </w:numPr>
        <w:shd w:val="clear" w:color="auto" w:fill="auto"/>
        <w:tabs>
          <w:tab w:val="left" w:pos="1053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Законодательство Российской Федерации в области пожарной безопасности. Основные нормы и требования.</w:t>
      </w:r>
    </w:p>
    <w:p w:rsidR="0015383C" w:rsidRPr="00DF11D4" w:rsidRDefault="00291DEA" w:rsidP="00DF11D4">
      <w:pPr>
        <w:pStyle w:val="1"/>
        <w:numPr>
          <w:ilvl w:val="0"/>
          <w:numId w:val="21"/>
        </w:numPr>
        <w:shd w:val="clear" w:color="auto" w:fill="auto"/>
        <w:tabs>
          <w:tab w:val="left" w:pos="1253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Разработка и реализация мер пожарной безопасности. Противопожарный режим и его установление. Система оповещения о пожаре. План (схема) эвакуации в случае пожара. Порядок учета пожаров и их последствий.</w:t>
      </w:r>
    </w:p>
    <w:p w:rsidR="0015383C" w:rsidRPr="00DF11D4" w:rsidRDefault="00291DEA" w:rsidP="00DF11D4">
      <w:pPr>
        <w:pStyle w:val="1"/>
        <w:numPr>
          <w:ilvl w:val="0"/>
          <w:numId w:val="21"/>
        </w:numPr>
        <w:shd w:val="clear" w:color="auto" w:fill="auto"/>
        <w:tabs>
          <w:tab w:val="left" w:pos="1253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Особенности пожарной безопасности детских дошкольных и образовательных учреждений, культурно-просветительских и зрелищных учреждений, а также при организации и проведении мероприятий с массовым пребыванием людей.</w:t>
      </w:r>
    </w:p>
    <w:p w:rsidR="0015383C" w:rsidRPr="00DF11D4" w:rsidRDefault="00291DEA" w:rsidP="00DF11D4">
      <w:pPr>
        <w:pStyle w:val="1"/>
        <w:numPr>
          <w:ilvl w:val="0"/>
          <w:numId w:val="21"/>
        </w:numPr>
        <w:shd w:val="clear" w:color="auto" w:fill="auto"/>
        <w:tabs>
          <w:tab w:val="left" w:pos="1053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Задачи и обязанности должностных лиц и работников ГО и РСЧС по исполнению требований пожарной безопасности.</w:t>
      </w:r>
    </w:p>
    <w:p w:rsidR="0015383C" w:rsidRPr="00DF11D4" w:rsidRDefault="00291DEA" w:rsidP="00DF11D4">
      <w:pPr>
        <w:pStyle w:val="1"/>
        <w:numPr>
          <w:ilvl w:val="0"/>
          <w:numId w:val="21"/>
        </w:numPr>
        <w:shd w:val="clear" w:color="auto" w:fill="auto"/>
        <w:tabs>
          <w:tab w:val="left" w:pos="1090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Ответственность за нарушения в области пожарной безопасности.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Тема 3. Общие понятия об устойчивости функционирования организаций, необходимых для выживания населения. Факторы, влияющие на устойчивость функционирования организаций при ЧС и в военное время. </w:t>
      </w:r>
      <w:r w:rsidRPr="00DF11D4">
        <w:rPr>
          <w:sz w:val="28"/>
          <w:szCs w:val="28"/>
        </w:rPr>
        <w:lastRenderedPageBreak/>
        <w:t>Мероприятия и способы повышения устойчивости функционирования организаций, необходимых для выживания населения при военных конфликтах или вследствие этих конфликтов, а также при ЧС.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22"/>
        </w:numPr>
        <w:shd w:val="clear" w:color="auto" w:fill="auto"/>
        <w:tabs>
          <w:tab w:val="left" w:pos="1060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Понятие устойчивости функционирования организаций в военное время, а также при ЧС природного и техногенного характера, и основные пути ее повышения. Факторы, влияющие на устойчивость организаций в условиях военного времени, а также при ЧС.</w:t>
      </w:r>
    </w:p>
    <w:p w:rsidR="0015383C" w:rsidRPr="00DF11D4" w:rsidRDefault="00291DEA" w:rsidP="00DF11D4">
      <w:pPr>
        <w:pStyle w:val="1"/>
        <w:numPr>
          <w:ilvl w:val="0"/>
          <w:numId w:val="22"/>
        </w:numPr>
        <w:shd w:val="clear" w:color="auto" w:fill="auto"/>
        <w:tabs>
          <w:tab w:val="left" w:pos="1060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Основные направления деятельности органов власти и администрации организаций по разработке и осуществлению мероприятий по повышению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ЧС.</w:t>
      </w:r>
    </w:p>
    <w:p w:rsidR="0015383C" w:rsidRPr="00DF11D4" w:rsidRDefault="00291DEA" w:rsidP="00DF11D4">
      <w:pPr>
        <w:pStyle w:val="1"/>
        <w:numPr>
          <w:ilvl w:val="0"/>
          <w:numId w:val="22"/>
        </w:numPr>
        <w:shd w:val="clear" w:color="auto" w:fill="auto"/>
        <w:tabs>
          <w:tab w:val="left" w:pos="1277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Комплекс заблаговременных организационных, инженерно- технических, технологических и специальных мероприятий, направленных на повышение устойчивости организаций, необходимых для выживания населения при военных конфликтах или вследствие этих конфликтов, а также при ЧС, порядок их выполнения.</w:t>
      </w:r>
    </w:p>
    <w:p w:rsidR="0015383C" w:rsidRPr="00DF11D4" w:rsidRDefault="00291DEA" w:rsidP="00DF11D4">
      <w:pPr>
        <w:pStyle w:val="1"/>
        <w:numPr>
          <w:ilvl w:val="0"/>
          <w:numId w:val="22"/>
        </w:numPr>
        <w:shd w:val="clear" w:color="auto" w:fill="auto"/>
        <w:tabs>
          <w:tab w:val="left" w:pos="1277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Подготовка организации к восстановлению нарушенного производства и переводу на режим работы военного времени или на аварийный режим работы.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4. Прогнозирование и оценка устойчивости функционирования организаций, необходимых для выживания населения при военных конфликтах или вследствие этих конфликтов, а также при ЧС.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23"/>
        </w:numPr>
        <w:shd w:val="clear" w:color="auto" w:fill="auto"/>
        <w:tabs>
          <w:tab w:val="left" w:pos="1060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Исходные положения для прогнозирования и оценки устойчивости функционирования организации.</w:t>
      </w:r>
    </w:p>
    <w:p w:rsidR="0015383C" w:rsidRPr="00DF11D4" w:rsidRDefault="00291DEA" w:rsidP="00DF11D4">
      <w:pPr>
        <w:pStyle w:val="1"/>
        <w:numPr>
          <w:ilvl w:val="0"/>
          <w:numId w:val="23"/>
        </w:numPr>
        <w:shd w:val="clear" w:color="auto" w:fill="auto"/>
        <w:tabs>
          <w:tab w:val="left" w:pos="1060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Методики оценки устойчивости организации к воздействию поражающих факторов при военных конфликтах.</w:t>
      </w:r>
    </w:p>
    <w:p w:rsidR="0015383C" w:rsidRPr="00DF11D4" w:rsidRDefault="00291DEA" w:rsidP="00DF11D4">
      <w:pPr>
        <w:pStyle w:val="1"/>
        <w:numPr>
          <w:ilvl w:val="0"/>
          <w:numId w:val="23"/>
        </w:numPr>
        <w:shd w:val="clear" w:color="auto" w:fill="auto"/>
        <w:tabs>
          <w:tab w:val="left" w:pos="1060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Оценка химической обстановки при аварии (разрушении) на </w:t>
      </w:r>
      <w:r w:rsidRPr="00DF11D4">
        <w:rPr>
          <w:sz w:val="28"/>
          <w:szCs w:val="28"/>
        </w:rPr>
        <w:lastRenderedPageBreak/>
        <w:t>химически опасных объектах и транспорте.</w:t>
      </w:r>
    </w:p>
    <w:p w:rsidR="0015383C" w:rsidRPr="00DF11D4" w:rsidRDefault="00291DEA" w:rsidP="00DF11D4">
      <w:pPr>
        <w:pStyle w:val="1"/>
        <w:numPr>
          <w:ilvl w:val="0"/>
          <w:numId w:val="23"/>
        </w:numPr>
        <w:shd w:val="clear" w:color="auto" w:fill="auto"/>
        <w:tabs>
          <w:tab w:val="left" w:pos="1086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Методика оценки устойчивости объекта при ЧС.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5. Порядок финансирования мероприятий ГО и ЗНТЧС. Организация отчетности за использование финансовых средств, выделяемых на эти цели.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24"/>
        </w:numPr>
        <w:shd w:val="clear" w:color="auto" w:fill="auto"/>
        <w:tabs>
          <w:tab w:val="left" w:pos="1052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Планирование бюджетных финансовых средств на выполнение мероприятий ГО, ЗНТЧС и ликвидации их последствий.</w:t>
      </w:r>
    </w:p>
    <w:p w:rsidR="0015383C" w:rsidRPr="00DF11D4" w:rsidRDefault="00291DEA" w:rsidP="00DF11D4">
      <w:pPr>
        <w:pStyle w:val="1"/>
        <w:numPr>
          <w:ilvl w:val="0"/>
          <w:numId w:val="24"/>
        </w:numPr>
        <w:shd w:val="clear" w:color="auto" w:fill="auto"/>
        <w:tabs>
          <w:tab w:val="left" w:pos="1057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Порядок выделения финансовых средств на выполнение мероприятий ГО и защиты от ЧС.</w:t>
      </w:r>
    </w:p>
    <w:p w:rsidR="0015383C" w:rsidRPr="00DF11D4" w:rsidRDefault="00291DEA" w:rsidP="00DF11D4">
      <w:pPr>
        <w:pStyle w:val="1"/>
        <w:numPr>
          <w:ilvl w:val="0"/>
          <w:numId w:val="24"/>
        </w:numPr>
        <w:shd w:val="clear" w:color="auto" w:fill="auto"/>
        <w:tabs>
          <w:tab w:val="left" w:pos="1061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Перечень, порядок разработки и представления необходимых документов, подтверждающих факт ЧС и размер затрат на ликвидацию ее последствий.</w:t>
      </w:r>
    </w:p>
    <w:p w:rsidR="0015383C" w:rsidRPr="00DF11D4" w:rsidRDefault="00291DEA" w:rsidP="00DF11D4">
      <w:pPr>
        <w:pStyle w:val="1"/>
        <w:numPr>
          <w:ilvl w:val="0"/>
          <w:numId w:val="24"/>
        </w:numPr>
        <w:shd w:val="clear" w:color="auto" w:fill="auto"/>
        <w:tabs>
          <w:tab w:val="left" w:pos="1052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Ведение учета, отчетности и финансового </w:t>
      </w:r>
      <w:proofErr w:type="gramStart"/>
      <w:r w:rsidRPr="00DF11D4">
        <w:rPr>
          <w:sz w:val="28"/>
          <w:szCs w:val="28"/>
        </w:rPr>
        <w:t>контроля за</w:t>
      </w:r>
      <w:proofErr w:type="gramEnd"/>
      <w:r w:rsidRPr="00DF11D4">
        <w:rPr>
          <w:sz w:val="28"/>
          <w:szCs w:val="28"/>
        </w:rPr>
        <w:t xml:space="preserve"> расходованием средств по мероприятиям ГО, предупреждения и ликвидации ЧС.</w:t>
      </w:r>
    </w:p>
    <w:p w:rsidR="0015383C" w:rsidRPr="00DF11D4" w:rsidRDefault="00291DEA" w:rsidP="00DF11D4">
      <w:pPr>
        <w:pStyle w:val="1"/>
        <w:numPr>
          <w:ilvl w:val="1"/>
          <w:numId w:val="24"/>
        </w:numPr>
        <w:shd w:val="clear" w:color="auto" w:fill="auto"/>
        <w:tabs>
          <w:tab w:val="left" w:pos="1196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b/>
          <w:bCs/>
          <w:sz w:val="28"/>
          <w:szCs w:val="28"/>
        </w:rPr>
        <w:t>Содержание тем занятий модуля «Способы и методы защиты населения, материальных, культурных ценностей и организация их выполнения»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1. Прогнозирование и оценка обстановки в интересах подготовки к защите и по защите населения, материальных и культурных ценностей, а также территорий от опасностей, возникающих при ведении военных конфликтов, вследствие этих конфликтов, а также при ЧС.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25"/>
        </w:numPr>
        <w:shd w:val="clear" w:color="auto" w:fill="auto"/>
        <w:tabs>
          <w:tab w:val="left" w:pos="1052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Сущность, порядок и методика прогнозирования и оценки обстановки. Исходные данные для прогнозирования и оценки обстановки в интересах защиты населения, материальных и культурных ценностей и территорий.</w:t>
      </w:r>
    </w:p>
    <w:p w:rsidR="0015383C" w:rsidRPr="00DF11D4" w:rsidRDefault="00291DEA" w:rsidP="00DF11D4">
      <w:pPr>
        <w:pStyle w:val="1"/>
        <w:numPr>
          <w:ilvl w:val="0"/>
          <w:numId w:val="25"/>
        </w:numPr>
        <w:shd w:val="clear" w:color="auto" w:fill="auto"/>
        <w:tabs>
          <w:tab w:val="left" w:pos="1057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Силы и средства для ведения разведки в очагах поражения и районах ЧС. Их задачи и действия органов управления ГО и РСЧС по организации выполнения.</w:t>
      </w:r>
    </w:p>
    <w:p w:rsidR="0015383C" w:rsidRPr="00DF11D4" w:rsidRDefault="00291DEA" w:rsidP="00DF11D4">
      <w:pPr>
        <w:pStyle w:val="1"/>
        <w:numPr>
          <w:ilvl w:val="0"/>
          <w:numId w:val="25"/>
        </w:numPr>
        <w:shd w:val="clear" w:color="auto" w:fill="auto"/>
        <w:tabs>
          <w:tab w:val="left" w:pos="1057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Оценка радиационной, химической, инженерной и медицинской </w:t>
      </w:r>
      <w:r w:rsidRPr="00DF11D4">
        <w:rPr>
          <w:sz w:val="28"/>
          <w:szCs w:val="28"/>
        </w:rPr>
        <w:lastRenderedPageBreak/>
        <w:t>обстановки в очагах поражения и районах ЧС.</w:t>
      </w:r>
    </w:p>
    <w:p w:rsidR="0015383C" w:rsidRPr="00DF11D4" w:rsidRDefault="00291DEA" w:rsidP="00DF11D4">
      <w:pPr>
        <w:pStyle w:val="1"/>
        <w:numPr>
          <w:ilvl w:val="0"/>
          <w:numId w:val="25"/>
        </w:numPr>
        <w:shd w:val="clear" w:color="auto" w:fill="auto"/>
        <w:tabs>
          <w:tab w:val="left" w:pos="1052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Действия должностных лиц органов управления ГО и РСЧС при оценке обстановки при аварии на химически (</w:t>
      </w:r>
      <w:proofErr w:type="spellStart"/>
      <w:r w:rsidRPr="00DF11D4">
        <w:rPr>
          <w:sz w:val="28"/>
          <w:szCs w:val="28"/>
        </w:rPr>
        <w:t>радиационно</w:t>
      </w:r>
      <w:proofErr w:type="spellEnd"/>
      <w:r w:rsidRPr="00DF11D4">
        <w:rPr>
          <w:sz w:val="28"/>
          <w:szCs w:val="28"/>
        </w:rPr>
        <w:t>) опасном объекте.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2. Порядок организации реагирования при получении прогноза возникновения ЧС.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26"/>
        </w:numPr>
        <w:shd w:val="clear" w:color="auto" w:fill="auto"/>
        <w:tabs>
          <w:tab w:val="left" w:pos="1063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Порядок приема информации о прогнозе возникновения ЧС.</w:t>
      </w:r>
    </w:p>
    <w:p w:rsidR="0015383C" w:rsidRPr="00DF11D4" w:rsidRDefault="00291DEA" w:rsidP="00DF11D4">
      <w:pPr>
        <w:pStyle w:val="1"/>
        <w:numPr>
          <w:ilvl w:val="0"/>
          <w:numId w:val="26"/>
        </w:numPr>
        <w:shd w:val="clear" w:color="auto" w:fill="auto"/>
        <w:tabs>
          <w:tab w:val="left" w:pos="1062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Порядок доведения информации о получении прогноза возникновения ЧС до взаимодействующих и вышестоящих органов управления РСЧС.</w:t>
      </w:r>
    </w:p>
    <w:p w:rsidR="0015383C" w:rsidRPr="00DF11D4" w:rsidRDefault="00291DEA" w:rsidP="00DF11D4">
      <w:pPr>
        <w:pStyle w:val="1"/>
        <w:numPr>
          <w:ilvl w:val="0"/>
          <w:numId w:val="26"/>
        </w:numPr>
        <w:shd w:val="clear" w:color="auto" w:fill="auto"/>
        <w:tabs>
          <w:tab w:val="left" w:pos="1096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Порядок организации выполнения превентивных мероприятий.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Тема 3. Организация радиационной, химической и </w:t>
      </w:r>
      <w:proofErr w:type="spellStart"/>
      <w:r w:rsidRPr="00DF11D4">
        <w:rPr>
          <w:sz w:val="28"/>
          <w:szCs w:val="28"/>
        </w:rPr>
        <w:t>медико</w:t>
      </w:r>
      <w:r w:rsidRPr="00DF11D4">
        <w:rPr>
          <w:sz w:val="28"/>
          <w:szCs w:val="28"/>
        </w:rPr>
        <w:softHyphen/>
        <w:t>биологической</w:t>
      </w:r>
      <w:proofErr w:type="spellEnd"/>
      <w:r w:rsidRPr="00DF11D4">
        <w:rPr>
          <w:sz w:val="28"/>
          <w:szCs w:val="28"/>
        </w:rPr>
        <w:t xml:space="preserve"> защиты населения и работников организаций.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27"/>
        </w:numPr>
        <w:shd w:val="clear" w:color="auto" w:fill="auto"/>
        <w:tabs>
          <w:tab w:val="left" w:pos="1057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Особенности воздействия на население ионизирующего излучения. Основные мероприятия по защите населения от радиационного воздействия при угрозе и (или) возникновении радиационной аварии.</w:t>
      </w:r>
    </w:p>
    <w:p w:rsidR="0015383C" w:rsidRPr="00DF11D4" w:rsidRDefault="00291DEA" w:rsidP="00DF11D4">
      <w:pPr>
        <w:pStyle w:val="1"/>
        <w:numPr>
          <w:ilvl w:val="0"/>
          <w:numId w:val="27"/>
        </w:numPr>
        <w:shd w:val="clear" w:color="auto" w:fill="auto"/>
        <w:tabs>
          <w:tab w:val="left" w:pos="1057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Виды АХОВ. Их воздействие на организм человека. Основные мероприятия химической зашиты, осуществляемые в случае угрозы и (или) возникновения химической аварии. Оказание первой помощи при поражении АХОВ.</w:t>
      </w:r>
    </w:p>
    <w:p w:rsidR="0015383C" w:rsidRPr="00DF11D4" w:rsidRDefault="00291DEA" w:rsidP="00DF11D4">
      <w:pPr>
        <w:pStyle w:val="1"/>
        <w:numPr>
          <w:ilvl w:val="0"/>
          <w:numId w:val="27"/>
        </w:numPr>
        <w:shd w:val="clear" w:color="auto" w:fill="auto"/>
        <w:tabs>
          <w:tab w:val="left" w:pos="1057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Сущность, задачи и основные мероприятия медико-биологической защиты в зависимости от обстановки, масштаба прогнозируемой или возникшей ЧС биологического характера. Карантин и обсервация.</w:t>
      </w:r>
    </w:p>
    <w:p w:rsidR="0015383C" w:rsidRPr="00DF11D4" w:rsidRDefault="00291DEA" w:rsidP="00DF11D4">
      <w:pPr>
        <w:pStyle w:val="1"/>
        <w:numPr>
          <w:ilvl w:val="0"/>
          <w:numId w:val="27"/>
        </w:numPr>
        <w:shd w:val="clear" w:color="auto" w:fill="auto"/>
        <w:tabs>
          <w:tab w:val="left" w:pos="1052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Средства индивидуальной защиты, классификация, назначение, порядок использования, хранение и поддержание их в готовности.</w:t>
      </w:r>
    </w:p>
    <w:p w:rsidR="0015383C" w:rsidRPr="00DF11D4" w:rsidRDefault="00291DEA" w:rsidP="00DF11D4">
      <w:pPr>
        <w:pStyle w:val="1"/>
        <w:numPr>
          <w:ilvl w:val="0"/>
          <w:numId w:val="27"/>
        </w:numPr>
        <w:shd w:val="clear" w:color="auto" w:fill="auto"/>
        <w:tabs>
          <w:tab w:val="left" w:pos="1071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Классификация приборов радиационной разведки и дозиметрического контроля. Принцип действия и основные характеристики приборов радиационной разведки и дозиметрического контроля, состоящих на оснащении сил ГО и РСЧС, подготовка их к работе, проверка работоспособности. Практическая работа с приборами РР и ДК.</w:t>
      </w:r>
    </w:p>
    <w:p w:rsidR="0015383C" w:rsidRPr="00DF11D4" w:rsidRDefault="00291DEA" w:rsidP="00DF11D4">
      <w:pPr>
        <w:pStyle w:val="1"/>
        <w:numPr>
          <w:ilvl w:val="0"/>
          <w:numId w:val="27"/>
        </w:numPr>
        <w:shd w:val="clear" w:color="auto" w:fill="auto"/>
        <w:tabs>
          <w:tab w:val="left" w:pos="1052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lastRenderedPageBreak/>
        <w:t>Приборы химической разведки, их принцип действия и основные характеристики. Подготовка приборов химической разведки к работе, определение в атмосфере отравляющих веществ и АХОВ. Практическая работа с приборами химической разведки.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4. Организация инженерной защиты населения и работников организаций.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28"/>
        </w:numPr>
        <w:shd w:val="clear" w:color="auto" w:fill="auto"/>
        <w:tabs>
          <w:tab w:val="left" w:pos="1050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Нормативная правовая база в области инженерной защиты. Требования норм проектирования инженерно-технических мероприятий ГО и предупреждения ЧС.</w:t>
      </w:r>
    </w:p>
    <w:p w:rsidR="0015383C" w:rsidRPr="00DF11D4" w:rsidRDefault="00291DEA" w:rsidP="00DF11D4">
      <w:pPr>
        <w:pStyle w:val="1"/>
        <w:numPr>
          <w:ilvl w:val="0"/>
          <w:numId w:val="28"/>
        </w:numPr>
        <w:shd w:val="clear" w:color="auto" w:fill="auto"/>
        <w:tabs>
          <w:tab w:val="left" w:pos="1055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Классификация ЗС ГО, их устройство и внутреннее оборудование. Убежища. Противорадиационные укрытия. Укрытия. Порядок приведения ЗС ГО в готовность к приему укрываемых.</w:t>
      </w:r>
    </w:p>
    <w:p w:rsidR="0015383C" w:rsidRPr="00DF11D4" w:rsidRDefault="00291DEA" w:rsidP="00DF11D4">
      <w:pPr>
        <w:pStyle w:val="1"/>
        <w:numPr>
          <w:ilvl w:val="0"/>
          <w:numId w:val="28"/>
        </w:numPr>
        <w:shd w:val="clear" w:color="auto" w:fill="auto"/>
        <w:tabs>
          <w:tab w:val="left" w:pos="1060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Порядок укрытия населения и работников организации в ЗС ГО. Содержание и использование ЗС ГО в мирное время.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Тема 5. Общие понятия об эвакуации населения. Факторы, влияющие на способы эвакуации при ЧС и в военное время. Мероприятия и способы </w:t>
      </w:r>
      <w:proofErr w:type="gramStart"/>
      <w:r w:rsidRPr="00DF11D4">
        <w:rPr>
          <w:sz w:val="28"/>
          <w:szCs w:val="28"/>
        </w:rPr>
        <w:t>повышения эффективности проведения эвакуации населения</w:t>
      </w:r>
      <w:proofErr w:type="gramEnd"/>
      <w:r w:rsidRPr="00DF11D4">
        <w:rPr>
          <w:sz w:val="28"/>
          <w:szCs w:val="28"/>
        </w:rPr>
        <w:t>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29"/>
        </w:numPr>
        <w:shd w:val="clear" w:color="auto" w:fill="auto"/>
        <w:tabs>
          <w:tab w:val="left" w:pos="1050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Понятие эвакуации. Общий порядок и особенности проведения эвакуации населения в военное время, при ЧС природного и техногенного характера.</w:t>
      </w:r>
    </w:p>
    <w:p w:rsidR="0015383C" w:rsidRPr="00DF11D4" w:rsidRDefault="00291DEA" w:rsidP="00DF11D4">
      <w:pPr>
        <w:pStyle w:val="1"/>
        <w:numPr>
          <w:ilvl w:val="0"/>
          <w:numId w:val="29"/>
        </w:numPr>
        <w:shd w:val="clear" w:color="auto" w:fill="auto"/>
        <w:tabs>
          <w:tab w:val="left" w:pos="1060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Основные направления деятельности органов власти и организаций по разработке и осуществлению мероприятий по повышению эффективности проведения эвакуации.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6. Организация защиты населения, материальных и культурных ценностей путем эвакуации.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0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30"/>
        </w:numPr>
        <w:shd w:val="clear" w:color="auto" w:fill="auto"/>
        <w:tabs>
          <w:tab w:val="left" w:pos="1060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Организация эвакуации населения. Способы эвакуации и порядок ее проведения. Планирование эвакомероприятий. Эвакуационные органы, порядок </w:t>
      </w:r>
      <w:r w:rsidRPr="00DF11D4">
        <w:rPr>
          <w:sz w:val="28"/>
          <w:szCs w:val="28"/>
        </w:rPr>
        <w:lastRenderedPageBreak/>
        <w:t>их создания, задачи, состав.</w:t>
      </w:r>
    </w:p>
    <w:p w:rsidR="0015383C" w:rsidRPr="00DF11D4" w:rsidRDefault="00291DEA" w:rsidP="00DF11D4">
      <w:pPr>
        <w:pStyle w:val="1"/>
        <w:numPr>
          <w:ilvl w:val="0"/>
          <w:numId w:val="30"/>
        </w:numPr>
        <w:shd w:val="clear" w:color="auto" w:fill="auto"/>
        <w:tabs>
          <w:tab w:val="left" w:pos="1055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Обеспечение эвакомероприятий: транспортное, медицинское и другие. Обеспечение охраны общественного порядка, связи и оповещения. Организация питания и обогрева.</w:t>
      </w:r>
    </w:p>
    <w:p w:rsidR="0015383C" w:rsidRPr="00DF11D4" w:rsidRDefault="00291DEA" w:rsidP="00DF11D4">
      <w:pPr>
        <w:pStyle w:val="1"/>
        <w:numPr>
          <w:ilvl w:val="0"/>
          <w:numId w:val="30"/>
        </w:numPr>
        <w:shd w:val="clear" w:color="auto" w:fill="auto"/>
        <w:tabs>
          <w:tab w:val="left" w:pos="1045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Организация взаимодействия органов власти при планировании и проведении эвакомероприятий. Особенности организации и проведения эвакомероприятий при ЧС.</w:t>
      </w:r>
    </w:p>
    <w:p w:rsidR="0015383C" w:rsidRPr="00DF11D4" w:rsidRDefault="00291DEA" w:rsidP="00DF11D4">
      <w:pPr>
        <w:pStyle w:val="1"/>
        <w:numPr>
          <w:ilvl w:val="0"/>
          <w:numId w:val="30"/>
        </w:numPr>
        <w:shd w:val="clear" w:color="auto" w:fill="auto"/>
        <w:tabs>
          <w:tab w:val="left" w:pos="1045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Способы подготовки и упаковки материальных ценностей для эвакуации. Необходимые сопровождающие документы. Способы и особенности погрузки, укладки, крепления, перевозки и выгрузки культурных ценностей. Порядок осуществления охраны перевозки. Особенности перевозки материальных и культурных ценностей в условиях зараженной местности. Определение мест эвакуации и временного хранения материальных и культурных ценностей, а также важнейших фондов культурных ценностей.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7. Организация медицинской профилактики радиационных поражений и оказания медицинской помощи пострадавшим при радиационной аварии.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31"/>
        </w:numPr>
        <w:shd w:val="clear" w:color="auto" w:fill="auto"/>
        <w:tabs>
          <w:tab w:val="left" w:pos="1055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Профилактика радиационных поражений. Радиопротекторы.</w:t>
      </w:r>
    </w:p>
    <w:p w:rsidR="0015383C" w:rsidRPr="00DF11D4" w:rsidRDefault="00291DEA" w:rsidP="00DF11D4">
      <w:pPr>
        <w:pStyle w:val="1"/>
        <w:numPr>
          <w:ilvl w:val="0"/>
          <w:numId w:val="31"/>
        </w:numPr>
        <w:shd w:val="clear" w:color="auto" w:fill="auto"/>
        <w:tabs>
          <w:tab w:val="left" w:pos="1050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Оценка радиационной опасности и принятие мер по обеспечению личной безопасности. Мероприятия по оказанию первой помощи пострадавшим при радиационной аварии. Транспортировка пострадавших. Проведение санитарной обработки по окончании оказания помощи.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8. Деятельность должностных лиц ГО и РСЧС по организации и осуществлению надзора и контроля в области ГО и защиты от ЧС.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32"/>
        </w:numPr>
        <w:shd w:val="clear" w:color="auto" w:fill="auto"/>
        <w:tabs>
          <w:tab w:val="left" w:pos="1040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Полномочия и обязанности должностных лиц ГО и РСЧС в сфере осуществления надзора и контроля в области ГО и защиты от ЧС.</w:t>
      </w:r>
    </w:p>
    <w:p w:rsidR="0015383C" w:rsidRPr="00DF11D4" w:rsidRDefault="00291DEA" w:rsidP="00DF11D4">
      <w:pPr>
        <w:pStyle w:val="1"/>
        <w:numPr>
          <w:ilvl w:val="0"/>
          <w:numId w:val="32"/>
        </w:numPr>
        <w:shd w:val="clear" w:color="auto" w:fill="auto"/>
        <w:tabs>
          <w:tab w:val="left" w:pos="1040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Мероприятия по организации и осуществлению надзора и контроля в области ГО и защиты от ЧС.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lastRenderedPageBreak/>
        <w:t>Тема 9. Особенности организации дезинфекционных мероприятий в период осложнения эпидемиологической ситуации.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33"/>
        </w:numPr>
        <w:shd w:val="clear" w:color="auto" w:fill="auto"/>
        <w:tabs>
          <w:tab w:val="left" w:pos="1090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Особенности организации дезинфекционных мероприятий на территории субъектов Российской Федерации (муниципальных образований) в период осложнения эпидемиологической ситуации.</w:t>
      </w:r>
    </w:p>
    <w:p w:rsidR="0015383C" w:rsidRPr="00DF11D4" w:rsidRDefault="00291DEA" w:rsidP="00DF11D4">
      <w:pPr>
        <w:pStyle w:val="1"/>
        <w:numPr>
          <w:ilvl w:val="0"/>
          <w:numId w:val="33"/>
        </w:numPr>
        <w:shd w:val="clear" w:color="auto" w:fill="auto"/>
        <w:tabs>
          <w:tab w:val="left" w:pos="1120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Правила поведения граждан в условиях эпидемии (пандемии).</w:t>
      </w:r>
    </w:p>
    <w:p w:rsidR="0015383C" w:rsidRPr="00DF11D4" w:rsidRDefault="00291DEA" w:rsidP="00DF11D4">
      <w:pPr>
        <w:pStyle w:val="1"/>
        <w:numPr>
          <w:ilvl w:val="0"/>
          <w:numId w:val="33"/>
        </w:numPr>
        <w:shd w:val="clear" w:color="auto" w:fill="auto"/>
        <w:tabs>
          <w:tab w:val="left" w:pos="1090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Средства индивидуальной (медицинской) защиты при эпидемии (пандемии).</w:t>
      </w:r>
    </w:p>
    <w:p w:rsidR="0015383C" w:rsidRPr="00DF11D4" w:rsidRDefault="00291DEA" w:rsidP="00DF11D4">
      <w:pPr>
        <w:pStyle w:val="11"/>
        <w:keepNext/>
        <w:keepLines/>
        <w:numPr>
          <w:ilvl w:val="0"/>
          <w:numId w:val="34"/>
        </w:numPr>
        <w:shd w:val="clear" w:color="auto" w:fill="auto"/>
        <w:tabs>
          <w:tab w:val="left" w:pos="1215"/>
        </w:tabs>
        <w:spacing w:line="360" w:lineRule="auto"/>
        <w:ind w:firstLine="740"/>
        <w:jc w:val="both"/>
        <w:rPr>
          <w:sz w:val="28"/>
          <w:szCs w:val="28"/>
        </w:rPr>
      </w:pPr>
      <w:bookmarkStart w:id="14" w:name="bookmark14"/>
      <w:bookmarkStart w:id="15" w:name="bookmark15"/>
      <w:r w:rsidRPr="00DF11D4">
        <w:rPr>
          <w:sz w:val="28"/>
          <w:szCs w:val="28"/>
        </w:rPr>
        <w:t>Содержание тем занятий модуля «Организация выполнения мероприятий по ликвидации ЧС»</w:t>
      </w:r>
      <w:bookmarkEnd w:id="14"/>
      <w:bookmarkEnd w:id="15"/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1. Организация работы КЧС и ОПБ.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35"/>
        </w:numPr>
        <w:shd w:val="clear" w:color="auto" w:fill="auto"/>
        <w:tabs>
          <w:tab w:val="left" w:pos="1090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Назначение, задачи и состав КЧС и ОПБ. Правовые основы деятельности КЧС и ОПБ. Нормативные правовые акты, регламентирующие деятельность КЧС и ОПБ.</w:t>
      </w:r>
    </w:p>
    <w:p w:rsidR="0015383C" w:rsidRPr="00DF11D4" w:rsidRDefault="00291DEA" w:rsidP="00DF11D4">
      <w:pPr>
        <w:pStyle w:val="1"/>
        <w:numPr>
          <w:ilvl w:val="0"/>
          <w:numId w:val="35"/>
        </w:numPr>
        <w:shd w:val="clear" w:color="auto" w:fill="auto"/>
        <w:tabs>
          <w:tab w:val="left" w:pos="1090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Планирование работы КЧС и ОПБ (перспективное и текущее). Перечень разрабатываемых документов и их содержание. Алгоритм работы КЧС и ОПБ и ее председателя при угрозе и возникновении ЧС.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2. Действия должностных лиц ГО и РСЧС при приведении органов управления и сил ГО и РСЧС в готовность.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36"/>
        </w:numPr>
        <w:shd w:val="clear" w:color="auto" w:fill="auto"/>
        <w:tabs>
          <w:tab w:val="left" w:pos="1090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Понятие о готовности органов управления, сил ГО и РСЧС, порядок приведения их в готовность.</w:t>
      </w:r>
    </w:p>
    <w:p w:rsidR="0015383C" w:rsidRPr="00DF11D4" w:rsidRDefault="00291DEA" w:rsidP="00DF11D4">
      <w:pPr>
        <w:pStyle w:val="1"/>
        <w:numPr>
          <w:ilvl w:val="0"/>
          <w:numId w:val="36"/>
        </w:numPr>
        <w:shd w:val="clear" w:color="auto" w:fill="auto"/>
        <w:tabs>
          <w:tab w:val="left" w:pos="1090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Порядок и сроки оповещения, сбора личного состава, получения табельного имущества, средств индивидуальной защиты, выдвижения в район расположения.</w:t>
      </w:r>
    </w:p>
    <w:p w:rsidR="0015383C" w:rsidRPr="00DF11D4" w:rsidRDefault="00291DEA" w:rsidP="00DF11D4">
      <w:pPr>
        <w:pStyle w:val="1"/>
        <w:numPr>
          <w:ilvl w:val="0"/>
          <w:numId w:val="36"/>
        </w:numPr>
        <w:shd w:val="clear" w:color="auto" w:fill="auto"/>
        <w:tabs>
          <w:tab w:val="left" w:pos="1090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Обязанности председателя КЧС и ОПБ, руководителя органа управления ГО и РСЧС, руководителей спасательных служб и НАСФ при приведении сил ГО и РСЧС в готовность.</w:t>
      </w:r>
    </w:p>
    <w:p w:rsidR="0015383C" w:rsidRPr="00DF11D4" w:rsidRDefault="00291DEA" w:rsidP="00DF11D4">
      <w:pPr>
        <w:pStyle w:val="1"/>
        <w:numPr>
          <w:ilvl w:val="0"/>
          <w:numId w:val="36"/>
        </w:numPr>
        <w:shd w:val="clear" w:color="auto" w:fill="auto"/>
        <w:tabs>
          <w:tab w:val="left" w:pos="1090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lastRenderedPageBreak/>
        <w:t>Мероприятия, проводимые в целях повышения готовности органов управления, сил ГО и РСЧС.</w:t>
      </w:r>
    </w:p>
    <w:p w:rsidR="0015383C" w:rsidRPr="00DF11D4" w:rsidRDefault="00291DEA" w:rsidP="00DF11D4">
      <w:pPr>
        <w:pStyle w:val="1"/>
        <w:numPr>
          <w:ilvl w:val="0"/>
          <w:numId w:val="36"/>
        </w:numPr>
        <w:shd w:val="clear" w:color="auto" w:fill="auto"/>
        <w:tabs>
          <w:tab w:val="left" w:pos="1070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Практические действия должностных лиц ГО и РСЧС при приведении органов управления, сил ГО и РСЧС в готовность.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3. Состав, порядок создания спасательных служб и нештатных формирований, поддержание их в постоянной готовности, применение при проведении АСДНР.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37"/>
        </w:numPr>
        <w:shd w:val="clear" w:color="auto" w:fill="auto"/>
        <w:tabs>
          <w:tab w:val="left" w:pos="1070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Нормативное правовое регулирование создания и применения НАСФ, НФГО и спасательных служб.</w:t>
      </w:r>
    </w:p>
    <w:p w:rsidR="0015383C" w:rsidRPr="00DF11D4" w:rsidRDefault="00291DEA" w:rsidP="00DF11D4">
      <w:pPr>
        <w:pStyle w:val="1"/>
        <w:numPr>
          <w:ilvl w:val="0"/>
          <w:numId w:val="37"/>
        </w:numPr>
        <w:shd w:val="clear" w:color="auto" w:fill="auto"/>
        <w:tabs>
          <w:tab w:val="left" w:pos="1157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Предназначение, порядок создания, виды и организационная структура спасательных служб, НФГО и НАСФ. Комплектование личным составом, обеспечение техникой и имуществом спасательных служб, НФГО и НАСФ.</w:t>
      </w:r>
    </w:p>
    <w:p w:rsidR="0015383C" w:rsidRPr="00DF11D4" w:rsidRDefault="00291DEA" w:rsidP="00DF11D4">
      <w:pPr>
        <w:pStyle w:val="1"/>
        <w:numPr>
          <w:ilvl w:val="0"/>
          <w:numId w:val="37"/>
        </w:numPr>
        <w:shd w:val="clear" w:color="auto" w:fill="auto"/>
        <w:tabs>
          <w:tab w:val="left" w:pos="1094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Организация подготовки к выполнению задач.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4. Организация всестороннего обеспечения сил ГО и РСЧС и взаимодействия между ними в ходе выполнения АСДНР.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38"/>
        </w:numPr>
        <w:shd w:val="clear" w:color="auto" w:fill="auto"/>
        <w:tabs>
          <w:tab w:val="left" w:pos="1074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Основные составляющие всестороннего обеспечения действий сил ГО и РСЧС в ходе АСДНР и их краткая характеристика.</w:t>
      </w:r>
    </w:p>
    <w:p w:rsidR="0015383C" w:rsidRPr="00DF11D4" w:rsidRDefault="00291DEA" w:rsidP="00DF11D4">
      <w:pPr>
        <w:pStyle w:val="1"/>
        <w:numPr>
          <w:ilvl w:val="0"/>
          <w:numId w:val="38"/>
        </w:numPr>
        <w:shd w:val="clear" w:color="auto" w:fill="auto"/>
        <w:tabs>
          <w:tab w:val="left" w:pos="1070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Особенности организации материально-технического обеспечения при проведении АСДНР.</w:t>
      </w:r>
    </w:p>
    <w:p w:rsidR="0015383C" w:rsidRPr="00DF11D4" w:rsidRDefault="00291DEA" w:rsidP="00DF11D4">
      <w:pPr>
        <w:pStyle w:val="1"/>
        <w:numPr>
          <w:ilvl w:val="0"/>
          <w:numId w:val="38"/>
        </w:numPr>
        <w:shd w:val="clear" w:color="auto" w:fill="auto"/>
        <w:tabs>
          <w:tab w:val="left" w:pos="1157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Определение основ взаимодействия при проведении АСДНР, оформление решения о порядке взаимодействия на картах и в других документах. Доведение намеченного порядка взаимодействия до личного состава.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5. Действия руководителей НАСФ, НФГО и руководителей спасательных служб по организации и проведению АСДНР и выполнению задач по предназначению.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39"/>
        </w:numPr>
        <w:shd w:val="clear" w:color="auto" w:fill="auto"/>
        <w:tabs>
          <w:tab w:val="left" w:pos="1074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lastRenderedPageBreak/>
        <w:t>Получение и уяснение задач, оценка обстановки, принятие решения, распределение основных сил и средств.</w:t>
      </w:r>
    </w:p>
    <w:p w:rsidR="0015383C" w:rsidRPr="00DF11D4" w:rsidRDefault="00291DEA" w:rsidP="00DF11D4">
      <w:pPr>
        <w:pStyle w:val="1"/>
        <w:numPr>
          <w:ilvl w:val="0"/>
          <w:numId w:val="39"/>
        </w:numPr>
        <w:shd w:val="clear" w:color="auto" w:fill="auto"/>
        <w:tabs>
          <w:tab w:val="left" w:pos="1049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Порядок разработки и содержание приказа (распоряжения) на выполнение задач. Доведение задач до исполнителей. Выбор маршрута выдвижения, порядок построения колонны, организация движения, управление на марше.</w:t>
      </w:r>
    </w:p>
    <w:p w:rsidR="0015383C" w:rsidRPr="00DF11D4" w:rsidRDefault="00291DEA" w:rsidP="00DF11D4">
      <w:pPr>
        <w:pStyle w:val="1"/>
        <w:numPr>
          <w:ilvl w:val="0"/>
          <w:numId w:val="39"/>
        </w:numPr>
        <w:shd w:val="clear" w:color="auto" w:fill="auto"/>
        <w:tabs>
          <w:tab w:val="left" w:pos="1049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Организация выдвижения спасательных служб и НАСФ, НФГО в район выполнения задачи.</w:t>
      </w:r>
    </w:p>
    <w:p w:rsidR="0015383C" w:rsidRPr="00DF11D4" w:rsidRDefault="00291DEA" w:rsidP="00DF11D4">
      <w:pPr>
        <w:pStyle w:val="1"/>
        <w:numPr>
          <w:ilvl w:val="0"/>
          <w:numId w:val="39"/>
        </w:numPr>
        <w:shd w:val="clear" w:color="auto" w:fill="auto"/>
        <w:tabs>
          <w:tab w:val="left" w:pos="1049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Организация взаимодействия с аварийно-спасательными и иными подразделениями других ведомств.</w:t>
      </w:r>
    </w:p>
    <w:p w:rsidR="0015383C" w:rsidRPr="00DF11D4" w:rsidRDefault="00291DEA" w:rsidP="00DF11D4">
      <w:pPr>
        <w:pStyle w:val="1"/>
        <w:numPr>
          <w:ilvl w:val="0"/>
          <w:numId w:val="39"/>
        </w:numPr>
        <w:shd w:val="clear" w:color="auto" w:fill="auto"/>
        <w:tabs>
          <w:tab w:val="left" w:pos="1053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Смена в очаге поражения и вывод из него подразделений НАСФ. Организация и проведение специальной обработки. Восстановление готовности спасательных служб и НАСФ, НФГО к дальнейшим действиям.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6. Организация защиты личного состава сил ГО и РСЧС при выполнении задач.</w:t>
      </w:r>
    </w:p>
    <w:p w:rsidR="0015383C" w:rsidRPr="00DF11D4" w:rsidRDefault="00291DEA" w:rsidP="00DF11D4">
      <w:pPr>
        <w:pStyle w:val="11"/>
        <w:keepNext/>
        <w:keepLines/>
        <w:numPr>
          <w:ilvl w:val="0"/>
          <w:numId w:val="34"/>
        </w:numPr>
        <w:shd w:val="clear" w:color="auto" w:fill="auto"/>
        <w:tabs>
          <w:tab w:val="left" w:pos="1182"/>
        </w:tabs>
        <w:spacing w:line="360" w:lineRule="auto"/>
        <w:ind w:firstLine="740"/>
        <w:jc w:val="both"/>
        <w:rPr>
          <w:sz w:val="28"/>
          <w:szCs w:val="28"/>
        </w:rPr>
      </w:pPr>
      <w:bookmarkStart w:id="16" w:name="bookmark16"/>
      <w:bookmarkStart w:id="17" w:name="bookmark17"/>
      <w:r w:rsidRPr="00DF11D4">
        <w:rPr>
          <w:sz w:val="28"/>
          <w:szCs w:val="28"/>
        </w:rPr>
        <w:t>Содержание тем занятий модуля «Организация деятельности органов управления»</w:t>
      </w:r>
      <w:bookmarkEnd w:id="16"/>
      <w:bookmarkEnd w:id="17"/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1. Организация управления, связи и оповещения в системах ГО и РСЧС.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40"/>
        </w:numPr>
        <w:shd w:val="clear" w:color="auto" w:fill="auto"/>
        <w:tabs>
          <w:tab w:val="left" w:pos="1049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Организация связи, использование государственных, ведомственных и коммерческих сетей связи в интересах управления в системах ГО и РСЧС.</w:t>
      </w:r>
    </w:p>
    <w:p w:rsidR="0015383C" w:rsidRPr="00DF11D4" w:rsidRDefault="00291DEA" w:rsidP="00DF11D4">
      <w:pPr>
        <w:pStyle w:val="1"/>
        <w:numPr>
          <w:ilvl w:val="0"/>
          <w:numId w:val="40"/>
        </w:numPr>
        <w:shd w:val="clear" w:color="auto" w:fill="auto"/>
        <w:tabs>
          <w:tab w:val="left" w:pos="1049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Принципы построения и использования системы централизованного оповещения. Средства и порядок оповещения. Локальные системы оповещения.</w:t>
      </w:r>
    </w:p>
    <w:p w:rsidR="0015383C" w:rsidRPr="00DF11D4" w:rsidRDefault="00291DEA" w:rsidP="00DF11D4">
      <w:pPr>
        <w:pStyle w:val="1"/>
        <w:numPr>
          <w:ilvl w:val="0"/>
          <w:numId w:val="40"/>
        </w:numPr>
        <w:shd w:val="clear" w:color="auto" w:fill="auto"/>
        <w:tabs>
          <w:tab w:val="left" w:pos="1049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Порядок работы должностных лиц органов управления ГО и РСЧС по организации управления, связи и оповещения в системах ГО и РСЧС.</w:t>
      </w:r>
    </w:p>
    <w:p w:rsidR="0015383C" w:rsidRPr="00DF11D4" w:rsidRDefault="00291DEA" w:rsidP="00DF11D4">
      <w:pPr>
        <w:pStyle w:val="1"/>
        <w:numPr>
          <w:ilvl w:val="0"/>
          <w:numId w:val="40"/>
        </w:numPr>
        <w:shd w:val="clear" w:color="auto" w:fill="auto"/>
        <w:tabs>
          <w:tab w:val="left" w:pos="1049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Предназначение, оборудование, размещение и организация работы пунктов управления. Порядок работы дежурных смен, их обязанности. Меры, повышающие устойчивость управления при выполнении мероприятий ГО и защиты от ЧС.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lastRenderedPageBreak/>
        <w:t>Тема 2. Информационные системы, используемые в деятельности органов повседневного управления РСЧС, их возможности и перспективы развития.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0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41"/>
        </w:numPr>
        <w:shd w:val="clear" w:color="auto" w:fill="auto"/>
        <w:tabs>
          <w:tab w:val="left" w:pos="1096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АИУС РСЧС - назначение, функциональные возможности, перспективы развития.</w:t>
      </w:r>
    </w:p>
    <w:p w:rsidR="0015383C" w:rsidRPr="00DF11D4" w:rsidRDefault="00291DEA" w:rsidP="00DF11D4">
      <w:pPr>
        <w:pStyle w:val="1"/>
        <w:numPr>
          <w:ilvl w:val="0"/>
          <w:numId w:val="41"/>
        </w:numPr>
        <w:shd w:val="clear" w:color="auto" w:fill="auto"/>
        <w:tabs>
          <w:tab w:val="left" w:pos="1096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АПК «Безопасный город» - назначение, состав, функциональные возможности, перспективы развития.</w:t>
      </w:r>
    </w:p>
    <w:p w:rsidR="0015383C" w:rsidRPr="00DF11D4" w:rsidRDefault="00291DEA" w:rsidP="00DF11D4">
      <w:pPr>
        <w:pStyle w:val="1"/>
        <w:numPr>
          <w:ilvl w:val="0"/>
          <w:numId w:val="41"/>
        </w:numPr>
        <w:shd w:val="clear" w:color="auto" w:fill="auto"/>
        <w:tabs>
          <w:tab w:val="left" w:pos="1096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Другие информационные системы, используемые органами управления РСЧС на территории субъекта Российской Федерации.</w:t>
      </w:r>
    </w:p>
    <w:p w:rsidR="0015383C" w:rsidRPr="00DF11D4" w:rsidRDefault="00291DEA" w:rsidP="00DF11D4">
      <w:pPr>
        <w:pStyle w:val="1"/>
        <w:numPr>
          <w:ilvl w:val="0"/>
          <w:numId w:val="41"/>
        </w:numPr>
        <w:shd w:val="clear" w:color="auto" w:fill="auto"/>
        <w:tabs>
          <w:tab w:val="left" w:pos="1096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Перспективы развития информационных систем, используемых в деятельности органов повседневного управления РСЧС.</w:t>
      </w:r>
    </w:p>
    <w:p w:rsidR="0015383C" w:rsidRPr="00DF11D4" w:rsidRDefault="00291DEA" w:rsidP="00DF11D4">
      <w:pPr>
        <w:pStyle w:val="1"/>
        <w:numPr>
          <w:ilvl w:val="0"/>
          <w:numId w:val="41"/>
        </w:numPr>
        <w:shd w:val="clear" w:color="auto" w:fill="auto"/>
        <w:tabs>
          <w:tab w:val="left" w:pos="1096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Порядок организации круглосуточного мониторинга обстановки и организации реагирования на угрозы возникновения и возникновение ЧС с использованием возможностей АИУС РСЧС, АПК «Безопасный город» и других информационных систем, используемых органами управления РСЧС на территории субъекта Российской Федерации.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3. Система обеспечения вызова экстренных оперативных служб по единому номеру «112». Правила приема и отработки вызова (сообщения о происшествии) операторами ЕДДС.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42"/>
        </w:numPr>
        <w:shd w:val="clear" w:color="auto" w:fill="auto"/>
        <w:tabs>
          <w:tab w:val="left" w:pos="1096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Назначение, структура системы обеспечения вызова экстренных оперативных служб по единому номеру «112» и её функциональные возможности. ЕДДС как основа для создания системы-112. Основные подсистемы системы -112.</w:t>
      </w:r>
    </w:p>
    <w:p w:rsidR="0015383C" w:rsidRPr="00DF11D4" w:rsidRDefault="00291DEA" w:rsidP="00DF11D4">
      <w:pPr>
        <w:pStyle w:val="1"/>
        <w:numPr>
          <w:ilvl w:val="0"/>
          <w:numId w:val="42"/>
        </w:numPr>
        <w:shd w:val="clear" w:color="auto" w:fill="auto"/>
        <w:tabs>
          <w:tab w:val="left" w:pos="1096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Правила приема и обработки вызова (сообщения о происшествии) Е</w:t>
      </w:r>
      <w:r w:rsidRPr="00DF11D4">
        <w:rPr>
          <w:sz w:val="28"/>
          <w:szCs w:val="28"/>
          <w:u w:val="single"/>
        </w:rPr>
        <w:t>ДД</w:t>
      </w:r>
      <w:r w:rsidRPr="00DF11D4">
        <w:rPr>
          <w:sz w:val="28"/>
          <w:szCs w:val="28"/>
        </w:rPr>
        <w:t xml:space="preserve">С, </w:t>
      </w:r>
      <w:proofErr w:type="gramStart"/>
      <w:r w:rsidRPr="00DF11D4">
        <w:rPr>
          <w:sz w:val="28"/>
          <w:szCs w:val="28"/>
        </w:rPr>
        <w:t>интегрированных</w:t>
      </w:r>
      <w:proofErr w:type="gramEnd"/>
      <w:r w:rsidRPr="00DF11D4">
        <w:rPr>
          <w:sz w:val="28"/>
          <w:szCs w:val="28"/>
        </w:rPr>
        <w:t xml:space="preserve"> с системой-112. Алгоритм действий старшего оперативного дежурного, его помощника и оператора ЕДДС при угрозе и возникновении ЧС, а также получении информации по телефону «112». Порядок ведения учетных форм. Порядок размещения информации о ходе и об </w:t>
      </w:r>
      <w:r w:rsidRPr="00DF11D4">
        <w:rPr>
          <w:sz w:val="28"/>
          <w:szCs w:val="28"/>
        </w:rPr>
        <w:lastRenderedPageBreak/>
        <w:t>окончании мероприятий по экстренному реагированию на принятый вызов.</w:t>
      </w:r>
    </w:p>
    <w:p w:rsidR="0015383C" w:rsidRPr="00DF11D4" w:rsidRDefault="00291DEA" w:rsidP="00DF11D4">
      <w:pPr>
        <w:pStyle w:val="1"/>
        <w:numPr>
          <w:ilvl w:val="0"/>
          <w:numId w:val="42"/>
        </w:numPr>
        <w:shd w:val="clear" w:color="auto" w:fill="auto"/>
        <w:tabs>
          <w:tab w:val="left" w:pos="1028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Работа старшего оперативного дежурного, его помощника и оператора Е</w:t>
      </w:r>
      <w:r w:rsidRPr="00DF11D4">
        <w:rPr>
          <w:sz w:val="28"/>
          <w:szCs w:val="28"/>
          <w:u w:val="single"/>
        </w:rPr>
        <w:t>ДД</w:t>
      </w:r>
      <w:r w:rsidRPr="00DF11D4">
        <w:rPr>
          <w:sz w:val="28"/>
          <w:szCs w:val="28"/>
        </w:rPr>
        <w:t xml:space="preserve">С за автоматизированным рабочим местом, интегрированным с системой - 112. Порядок заполнения и форма карточки информационного обмена. Особенности приема и обработки </w:t>
      </w:r>
      <w:r w:rsidRPr="00DF11D4">
        <w:rPr>
          <w:sz w:val="28"/>
          <w:szCs w:val="28"/>
          <w:lang w:val="en-US" w:eastAsia="en-US" w:bidi="en-US"/>
        </w:rPr>
        <w:t>SMS</w:t>
      </w:r>
      <w:r w:rsidRPr="00DF11D4">
        <w:rPr>
          <w:sz w:val="28"/>
          <w:szCs w:val="28"/>
          <w:lang w:eastAsia="en-US" w:bidi="en-US"/>
        </w:rPr>
        <w:t xml:space="preserve">, </w:t>
      </w:r>
      <w:proofErr w:type="gramStart"/>
      <w:r w:rsidRPr="00DF11D4">
        <w:rPr>
          <w:sz w:val="28"/>
          <w:szCs w:val="28"/>
        </w:rPr>
        <w:t>факс-сообщения</w:t>
      </w:r>
      <w:proofErr w:type="gramEnd"/>
      <w:r w:rsidRPr="00DF11D4">
        <w:rPr>
          <w:sz w:val="28"/>
          <w:szCs w:val="28"/>
        </w:rPr>
        <w:t>. Особенности приема и обработка сигнала от датчиков, установленных на стационарных объектах.</w:t>
      </w:r>
    </w:p>
    <w:p w:rsidR="0015383C" w:rsidRPr="00DF11D4" w:rsidRDefault="00291DEA" w:rsidP="00DF11D4">
      <w:pPr>
        <w:pStyle w:val="1"/>
        <w:numPr>
          <w:ilvl w:val="0"/>
          <w:numId w:val="42"/>
        </w:numPr>
        <w:shd w:val="clear" w:color="auto" w:fill="auto"/>
        <w:tabs>
          <w:tab w:val="left" w:pos="1049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Отработка алгоритма по организации взаимодействия операторов центра обеспечения вызовов, диспетчеров ДДС по вводным, задаваемым преподавателем, в том числе при возникновении и ликвидации последствий ЧС на объекте с массовым пребыванием людей.</w:t>
      </w:r>
    </w:p>
    <w:p w:rsidR="0015383C" w:rsidRPr="00DF11D4" w:rsidRDefault="00291DEA" w:rsidP="00DF11D4">
      <w:pPr>
        <w:pStyle w:val="1"/>
        <w:numPr>
          <w:ilvl w:val="0"/>
          <w:numId w:val="42"/>
        </w:numPr>
        <w:shd w:val="clear" w:color="auto" w:fill="auto"/>
        <w:tabs>
          <w:tab w:val="left" w:pos="1058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Отработка карточки информационного обмена в роли «оператор ЕДДС». Особенности работы оператора ЕДДС: </w:t>
      </w:r>
      <w:proofErr w:type="gramStart"/>
      <w:r w:rsidRPr="00DF11D4">
        <w:rPr>
          <w:sz w:val="28"/>
          <w:szCs w:val="28"/>
        </w:rPr>
        <w:t>контроль за</w:t>
      </w:r>
      <w:proofErr w:type="gramEnd"/>
      <w:r w:rsidRPr="00DF11D4">
        <w:rPr>
          <w:sz w:val="28"/>
          <w:szCs w:val="28"/>
        </w:rPr>
        <w:t xml:space="preserve"> реагированием на происшествие, анализ и ввод в базу данных информации, полученной по результатам реагирования.</w:t>
      </w:r>
    </w:p>
    <w:p w:rsidR="0015383C" w:rsidRPr="00DF11D4" w:rsidRDefault="00291DEA" w:rsidP="00DF11D4">
      <w:pPr>
        <w:pStyle w:val="1"/>
        <w:numPr>
          <w:ilvl w:val="0"/>
          <w:numId w:val="42"/>
        </w:numPr>
        <w:shd w:val="clear" w:color="auto" w:fill="auto"/>
        <w:tabs>
          <w:tab w:val="left" w:pos="1058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Круглосуточный мониторинг обстановки и организация реагирования на угрозы возникновения и возникновение ЧС с использованием современных информационных систем.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4. Предназначение, состав, структура, оснащение техническими средствами управления, задачи и организация работы ЕДДС с учетом ввода в действие системы -112.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43"/>
        </w:numPr>
        <w:shd w:val="clear" w:color="auto" w:fill="auto"/>
        <w:tabs>
          <w:tab w:val="left" w:pos="1044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Предназначение, состав и структура ЕДДС. Оснащение техническими средствами управления.</w:t>
      </w:r>
    </w:p>
    <w:p w:rsidR="0015383C" w:rsidRPr="00DF11D4" w:rsidRDefault="00291DEA" w:rsidP="00DF11D4">
      <w:pPr>
        <w:pStyle w:val="1"/>
        <w:numPr>
          <w:ilvl w:val="0"/>
          <w:numId w:val="43"/>
        </w:numPr>
        <w:shd w:val="clear" w:color="auto" w:fill="auto"/>
        <w:tabs>
          <w:tab w:val="left" w:pos="1088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Задачи ЕДДС. Режимы функционирования ЕДДС.</w:t>
      </w:r>
    </w:p>
    <w:p w:rsidR="0015383C" w:rsidRPr="00DF11D4" w:rsidRDefault="00291DEA" w:rsidP="00DF11D4">
      <w:pPr>
        <w:pStyle w:val="1"/>
        <w:numPr>
          <w:ilvl w:val="0"/>
          <w:numId w:val="43"/>
        </w:numPr>
        <w:shd w:val="clear" w:color="auto" w:fill="auto"/>
        <w:tabs>
          <w:tab w:val="left" w:pos="1058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Порядок работы, функции и задачи ЕДДС при начале выполнения мероприятий ГО.</w:t>
      </w:r>
    </w:p>
    <w:p w:rsidR="0015383C" w:rsidRPr="00DF11D4" w:rsidRDefault="00291DEA" w:rsidP="00DF11D4">
      <w:pPr>
        <w:pStyle w:val="1"/>
        <w:numPr>
          <w:ilvl w:val="0"/>
          <w:numId w:val="43"/>
        </w:numPr>
        <w:shd w:val="clear" w:color="auto" w:fill="auto"/>
        <w:tabs>
          <w:tab w:val="left" w:pos="1049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Руководящие, планирующие и отчетные документы, определяющие задачи, функции и полномочия ЕДДС с учетом ввода в действие системы -112.</w:t>
      </w:r>
    </w:p>
    <w:p w:rsidR="0015383C" w:rsidRPr="00DF11D4" w:rsidRDefault="00291DEA" w:rsidP="00DF11D4">
      <w:pPr>
        <w:pStyle w:val="11"/>
        <w:keepNext/>
        <w:keepLines/>
        <w:numPr>
          <w:ilvl w:val="1"/>
          <w:numId w:val="43"/>
        </w:numPr>
        <w:shd w:val="clear" w:color="auto" w:fill="auto"/>
        <w:tabs>
          <w:tab w:val="left" w:pos="1183"/>
        </w:tabs>
        <w:spacing w:line="360" w:lineRule="auto"/>
        <w:ind w:firstLine="740"/>
        <w:jc w:val="both"/>
        <w:rPr>
          <w:sz w:val="28"/>
          <w:szCs w:val="28"/>
        </w:rPr>
      </w:pPr>
      <w:bookmarkStart w:id="18" w:name="bookmark18"/>
      <w:bookmarkStart w:id="19" w:name="bookmark19"/>
      <w:r w:rsidRPr="00DF11D4">
        <w:rPr>
          <w:sz w:val="28"/>
          <w:szCs w:val="28"/>
        </w:rPr>
        <w:lastRenderedPageBreak/>
        <w:t>Содержание тем занятий модуля «Организация и осуществление подготовки населения в области ГО и защиты от ЧС»</w:t>
      </w:r>
      <w:bookmarkEnd w:id="18"/>
      <w:bookmarkEnd w:id="19"/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1. Деятельность должностных лиц и специалистов ГО и РСЧС по организации подготовки населения в области ГО и защиты от ЧС.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0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44"/>
        </w:numPr>
        <w:shd w:val="clear" w:color="auto" w:fill="auto"/>
        <w:tabs>
          <w:tab w:val="left" w:pos="1089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Сущность и задачи подготовки населения Российской Федерации в области ГО и защиты от ЧС.</w:t>
      </w:r>
    </w:p>
    <w:p w:rsidR="0015383C" w:rsidRPr="00DF11D4" w:rsidRDefault="00291DEA" w:rsidP="00DF11D4">
      <w:pPr>
        <w:pStyle w:val="1"/>
        <w:numPr>
          <w:ilvl w:val="0"/>
          <w:numId w:val="44"/>
        </w:numPr>
        <w:shd w:val="clear" w:color="auto" w:fill="auto"/>
        <w:tabs>
          <w:tab w:val="left" w:pos="1084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Требования нормативных правовых актов по организации и осуществлению подготовки населения в области ГО и защиты от ЧС.</w:t>
      </w:r>
    </w:p>
    <w:p w:rsidR="0015383C" w:rsidRPr="00DF11D4" w:rsidRDefault="00291DEA" w:rsidP="00DF11D4">
      <w:pPr>
        <w:pStyle w:val="1"/>
        <w:numPr>
          <w:ilvl w:val="0"/>
          <w:numId w:val="44"/>
        </w:numPr>
        <w:shd w:val="clear" w:color="auto" w:fill="auto"/>
        <w:tabs>
          <w:tab w:val="left" w:pos="1093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Структура единой системы подготовки населения в области ГО и защиты от ЧС.</w:t>
      </w:r>
    </w:p>
    <w:p w:rsidR="0015383C" w:rsidRPr="00DF11D4" w:rsidRDefault="00291DEA" w:rsidP="00DF11D4">
      <w:pPr>
        <w:pStyle w:val="1"/>
        <w:numPr>
          <w:ilvl w:val="0"/>
          <w:numId w:val="44"/>
        </w:numPr>
        <w:shd w:val="clear" w:color="auto" w:fill="auto"/>
        <w:tabs>
          <w:tab w:val="left" w:pos="1084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Формы подготовки и перечень групп населения, подлежащих подготовке.</w:t>
      </w:r>
    </w:p>
    <w:p w:rsidR="0015383C" w:rsidRPr="00DF11D4" w:rsidRDefault="00291DEA" w:rsidP="00DF11D4">
      <w:pPr>
        <w:pStyle w:val="1"/>
        <w:numPr>
          <w:ilvl w:val="0"/>
          <w:numId w:val="44"/>
        </w:numPr>
        <w:shd w:val="clear" w:color="auto" w:fill="auto"/>
        <w:tabs>
          <w:tab w:val="left" w:pos="1098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Состав и содержание учебно-материальной базы для подготовки населения в области ГО и защиты от ЧС.</w:t>
      </w:r>
    </w:p>
    <w:p w:rsidR="0015383C" w:rsidRPr="00DF11D4" w:rsidRDefault="00291DEA" w:rsidP="00DF11D4">
      <w:pPr>
        <w:pStyle w:val="1"/>
        <w:numPr>
          <w:ilvl w:val="0"/>
          <w:numId w:val="44"/>
        </w:numPr>
        <w:shd w:val="clear" w:color="auto" w:fill="auto"/>
        <w:tabs>
          <w:tab w:val="left" w:pos="1098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Мероприятия по организации подготовки населения в области ГО и защиты от ЧС.</w:t>
      </w:r>
    </w:p>
    <w:p w:rsidR="0015383C" w:rsidRPr="00DF11D4" w:rsidRDefault="00291DEA" w:rsidP="00DF11D4">
      <w:pPr>
        <w:pStyle w:val="1"/>
        <w:numPr>
          <w:ilvl w:val="0"/>
          <w:numId w:val="44"/>
        </w:numPr>
        <w:shd w:val="clear" w:color="auto" w:fill="auto"/>
        <w:tabs>
          <w:tab w:val="left" w:pos="1093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Полномочия и обязанности должностных лиц по организации подготовки населения в области ГО и защиты от ЧС.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2. Организация подготовки работников организаций в области ГО и защиты от ЧС, а также подготовки спасательных служб, НАСФ и НФГО.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45"/>
        </w:numPr>
        <w:shd w:val="clear" w:color="auto" w:fill="auto"/>
        <w:tabs>
          <w:tab w:val="left" w:pos="1089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Планирование и организация подготовки в области ГО и защиты от ЧС руководителей (работников) структурных подразделений, уполномоченных на решение задач в области ГО, и других работников организаций, а также руководителей и личного состава спасательных служб, НАСФ и НФГО организаций.</w:t>
      </w:r>
    </w:p>
    <w:p w:rsidR="0015383C" w:rsidRPr="00DF11D4" w:rsidRDefault="00291DEA" w:rsidP="00DF11D4">
      <w:pPr>
        <w:pStyle w:val="1"/>
        <w:numPr>
          <w:ilvl w:val="0"/>
          <w:numId w:val="45"/>
        </w:numPr>
        <w:shd w:val="clear" w:color="auto" w:fill="auto"/>
        <w:tabs>
          <w:tab w:val="left" w:pos="1089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Требования к программам курсового обучения и проведения вводного инструктажа. Их структура и содержание. Документы по планированию и учету мероприятий подготовки, их содержание и порядок ведения.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lastRenderedPageBreak/>
        <w:t>Тема 3. Организация и проведение учений и тренировок по ГО и защите от ЧС.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46"/>
        </w:numPr>
        <w:shd w:val="clear" w:color="auto" w:fill="auto"/>
        <w:tabs>
          <w:tab w:val="left" w:pos="1073"/>
        </w:tabs>
        <w:spacing w:line="360" w:lineRule="auto"/>
        <w:ind w:firstLine="70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Виды учений и тренировок, основы их организации и проведения.</w:t>
      </w:r>
    </w:p>
    <w:p w:rsidR="0015383C" w:rsidRPr="00DF11D4" w:rsidRDefault="00291DEA" w:rsidP="00DF11D4">
      <w:pPr>
        <w:pStyle w:val="1"/>
        <w:numPr>
          <w:ilvl w:val="0"/>
          <w:numId w:val="46"/>
        </w:numPr>
        <w:shd w:val="clear" w:color="auto" w:fill="auto"/>
        <w:tabs>
          <w:tab w:val="left" w:pos="1068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Сущность и цели командно-штабных учений. Подготовка учений, разработка учебно-методических документов. Методика проведения учения.</w:t>
      </w:r>
    </w:p>
    <w:p w:rsidR="0015383C" w:rsidRPr="00DF11D4" w:rsidRDefault="00291DEA" w:rsidP="00DF11D4">
      <w:pPr>
        <w:pStyle w:val="1"/>
        <w:numPr>
          <w:ilvl w:val="0"/>
          <w:numId w:val="46"/>
        </w:numPr>
        <w:shd w:val="clear" w:color="auto" w:fill="auto"/>
        <w:tabs>
          <w:tab w:val="left" w:pos="1077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Сущность и цели тактико-специальных учений. Подготовка </w:t>
      </w:r>
      <w:proofErr w:type="spellStart"/>
      <w:r w:rsidRPr="00DF11D4">
        <w:rPr>
          <w:sz w:val="28"/>
          <w:szCs w:val="28"/>
        </w:rPr>
        <w:t>тактико</w:t>
      </w:r>
      <w:r w:rsidRPr="00DF11D4">
        <w:rPr>
          <w:sz w:val="28"/>
          <w:szCs w:val="28"/>
        </w:rPr>
        <w:softHyphen/>
        <w:t>специального</w:t>
      </w:r>
      <w:proofErr w:type="spellEnd"/>
      <w:r w:rsidRPr="00DF11D4">
        <w:rPr>
          <w:sz w:val="28"/>
          <w:szCs w:val="28"/>
        </w:rPr>
        <w:t xml:space="preserve"> учения. Руководство учением. Разработка учебно-методических документов. Методика проведения учения.</w:t>
      </w:r>
    </w:p>
    <w:p w:rsidR="0015383C" w:rsidRPr="00DF11D4" w:rsidRDefault="00291DEA" w:rsidP="00DF11D4">
      <w:pPr>
        <w:pStyle w:val="1"/>
        <w:numPr>
          <w:ilvl w:val="0"/>
          <w:numId w:val="46"/>
        </w:numPr>
        <w:shd w:val="clear" w:color="auto" w:fill="auto"/>
        <w:tabs>
          <w:tab w:val="left" w:pos="1072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Сущность и цели комплексных учений. Подготовка комплексного учения. Руководство учением. Разработка учебно-методических документов. Методика проведения учения.</w:t>
      </w:r>
    </w:p>
    <w:p w:rsidR="0015383C" w:rsidRPr="00DF11D4" w:rsidRDefault="00291DEA" w:rsidP="00DF11D4">
      <w:pPr>
        <w:pStyle w:val="1"/>
        <w:numPr>
          <w:ilvl w:val="0"/>
          <w:numId w:val="46"/>
        </w:numPr>
        <w:shd w:val="clear" w:color="auto" w:fill="auto"/>
        <w:tabs>
          <w:tab w:val="left" w:pos="1087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Сущность и цели объектовых тренировок. Подготовка объектовой тренировки. Руководство тренировкой. Разработка учебно-методических документов. Методика проведения объектовой тренировки.</w:t>
      </w:r>
    </w:p>
    <w:p w:rsidR="0015383C" w:rsidRPr="00DF11D4" w:rsidRDefault="00291DEA" w:rsidP="00DF11D4">
      <w:pPr>
        <w:pStyle w:val="1"/>
        <w:numPr>
          <w:ilvl w:val="0"/>
          <w:numId w:val="46"/>
        </w:numPr>
        <w:shd w:val="clear" w:color="auto" w:fill="auto"/>
        <w:tabs>
          <w:tab w:val="left" w:pos="1077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Сущность и цели проведения Дня защиты детей в образовательных организациях, соревнований «Школа безопасности» и полевых лагерей «Юный спасатель». Планирование, подготовка и методика проведения. Разработка учебно-методических документов.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4. Организация пропаганды и информирования населения в области ГО и защиты от ЧС.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47"/>
        </w:numPr>
        <w:shd w:val="clear" w:color="auto" w:fill="auto"/>
        <w:tabs>
          <w:tab w:val="left" w:pos="1063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Задачи и содержание пропаганды и информирования населения в области ГО и защиты от ЧС.</w:t>
      </w:r>
    </w:p>
    <w:p w:rsidR="0015383C" w:rsidRPr="00DF11D4" w:rsidRDefault="00291DEA" w:rsidP="00DF11D4">
      <w:pPr>
        <w:pStyle w:val="1"/>
        <w:numPr>
          <w:ilvl w:val="0"/>
          <w:numId w:val="47"/>
        </w:numPr>
        <w:shd w:val="clear" w:color="auto" w:fill="auto"/>
        <w:tabs>
          <w:tab w:val="left" w:pos="1112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Организация пропаганды и информирования населения.</w:t>
      </w:r>
    </w:p>
    <w:p w:rsidR="0015383C" w:rsidRPr="00DF11D4" w:rsidRDefault="00291DEA" w:rsidP="00DF11D4">
      <w:pPr>
        <w:pStyle w:val="1"/>
        <w:numPr>
          <w:ilvl w:val="0"/>
          <w:numId w:val="47"/>
        </w:numPr>
        <w:shd w:val="clear" w:color="auto" w:fill="auto"/>
        <w:tabs>
          <w:tab w:val="left" w:pos="1077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Порядок взаимодействия со средствами массовой информации в интересах пропаганды и информирования населения в области ГО и защиты от ЧС.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5. Требования основных нормативных правовых документов, регламентирующих создание и деятельность курсов ГО.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lastRenderedPageBreak/>
        <w:t>Учебные вопросы: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1 .Требования нормативных правовых актов и методических документов по созданию и обеспечению функционирования курсов ГО.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2. Локальные нормативные акты курсов ГО (понятие, признаки, виды и формы). Требования к локальным нормативным актам.</w:t>
      </w:r>
    </w:p>
    <w:p w:rsidR="0015383C" w:rsidRPr="00DF11D4" w:rsidRDefault="00291DEA" w:rsidP="00DF11D4">
      <w:pPr>
        <w:pStyle w:val="1"/>
        <w:numPr>
          <w:ilvl w:val="0"/>
          <w:numId w:val="45"/>
        </w:numPr>
        <w:shd w:val="clear" w:color="auto" w:fill="auto"/>
        <w:tabs>
          <w:tab w:val="left" w:pos="1059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Организация процесса обучения. Формы и методы проведения занятий. Организация учебной и методической работы курсов ГО.</w:t>
      </w:r>
    </w:p>
    <w:p w:rsidR="0015383C" w:rsidRPr="00DF11D4" w:rsidRDefault="00291DEA" w:rsidP="00DF11D4">
      <w:pPr>
        <w:pStyle w:val="1"/>
        <w:numPr>
          <w:ilvl w:val="0"/>
          <w:numId w:val="45"/>
        </w:numPr>
        <w:shd w:val="clear" w:color="auto" w:fill="auto"/>
        <w:tabs>
          <w:tab w:val="left" w:pos="1098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Учебная материальная база курсов ГО.</w:t>
      </w:r>
    </w:p>
    <w:p w:rsidR="0015383C" w:rsidRPr="00DF11D4" w:rsidRDefault="00291DEA" w:rsidP="00DF11D4">
      <w:pPr>
        <w:pStyle w:val="1"/>
        <w:numPr>
          <w:ilvl w:val="0"/>
          <w:numId w:val="45"/>
        </w:numPr>
        <w:shd w:val="clear" w:color="auto" w:fill="auto"/>
        <w:tabs>
          <w:tab w:val="left" w:pos="1098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Требования к организации и осуществлению платной деятельности.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6. Особенности деятельности должностных лиц ГО и РСЧС по организации подготовки в области ГО и защиты от ЧС неработающего населения, а также по участию в обучении подрастающего поколения в области безопасности жизнедеятельности.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48"/>
        </w:numPr>
        <w:shd w:val="clear" w:color="auto" w:fill="auto"/>
        <w:tabs>
          <w:tab w:val="left" w:pos="1054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Планирование и </w:t>
      </w:r>
      <w:proofErr w:type="gramStart"/>
      <w:r w:rsidRPr="00DF11D4">
        <w:rPr>
          <w:sz w:val="28"/>
          <w:szCs w:val="28"/>
        </w:rPr>
        <w:t>контроль за</w:t>
      </w:r>
      <w:proofErr w:type="gramEnd"/>
      <w:r w:rsidRPr="00DF11D4">
        <w:rPr>
          <w:sz w:val="28"/>
          <w:szCs w:val="28"/>
        </w:rPr>
        <w:t xml:space="preserve"> проведением мероприятий по подготовке неработающего населения.</w:t>
      </w:r>
    </w:p>
    <w:p w:rsidR="0015383C" w:rsidRPr="00DF11D4" w:rsidRDefault="00291DEA" w:rsidP="00DF11D4">
      <w:pPr>
        <w:pStyle w:val="1"/>
        <w:numPr>
          <w:ilvl w:val="0"/>
          <w:numId w:val="48"/>
        </w:numPr>
        <w:shd w:val="clear" w:color="auto" w:fill="auto"/>
        <w:tabs>
          <w:tab w:val="left" w:pos="1054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Координация деятельности органов и организаций, участвующих в подготовке неработающего населения.</w:t>
      </w:r>
    </w:p>
    <w:p w:rsidR="0015383C" w:rsidRPr="00DF11D4" w:rsidRDefault="00291DEA" w:rsidP="00DF11D4">
      <w:pPr>
        <w:pStyle w:val="1"/>
        <w:numPr>
          <w:ilvl w:val="0"/>
          <w:numId w:val="48"/>
        </w:numPr>
        <w:shd w:val="clear" w:color="auto" w:fill="auto"/>
        <w:tabs>
          <w:tab w:val="left" w:pos="1064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Организация разработки, изготовления и внедрения наглядных пособий, памяток, листовок и другой пропагандистской литературы в интересах подготовки неработающего населения.</w:t>
      </w:r>
    </w:p>
    <w:p w:rsidR="0015383C" w:rsidRPr="00DF11D4" w:rsidRDefault="00291DEA" w:rsidP="00DF11D4">
      <w:pPr>
        <w:pStyle w:val="1"/>
        <w:numPr>
          <w:ilvl w:val="0"/>
          <w:numId w:val="48"/>
        </w:numPr>
        <w:shd w:val="clear" w:color="auto" w:fill="auto"/>
        <w:tabs>
          <w:tab w:val="left" w:pos="1059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Взаимодействие должностных лиц ГО и РСЧС с должностными лицами органов управления образованием и образовательными организациями по изучению ОБЖ и БЖД, а также проведению мероприятий с подрастающим поколением в области безопасности жизнедеятельности.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Тема 7. Организация безопасной образовательной среды и охрана труда </w:t>
      </w:r>
      <w:proofErr w:type="gramStart"/>
      <w:r w:rsidRPr="00DF11D4">
        <w:rPr>
          <w:sz w:val="28"/>
          <w:szCs w:val="28"/>
        </w:rPr>
        <w:t>курсах</w:t>
      </w:r>
      <w:proofErr w:type="gramEnd"/>
      <w:r w:rsidRPr="00DF11D4">
        <w:rPr>
          <w:sz w:val="28"/>
          <w:szCs w:val="28"/>
        </w:rPr>
        <w:t xml:space="preserve"> ГО, УКП.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49"/>
        </w:numPr>
        <w:shd w:val="clear" w:color="auto" w:fill="auto"/>
        <w:tabs>
          <w:tab w:val="left" w:pos="1054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Основные требования нормативных правовых актов Российской Федерации, регламентирующих безопасность в образовательных организациях. </w:t>
      </w:r>
      <w:r w:rsidRPr="00DF11D4">
        <w:rPr>
          <w:sz w:val="28"/>
          <w:szCs w:val="28"/>
        </w:rPr>
        <w:lastRenderedPageBreak/>
        <w:t>Система мер и мероприятий по достижению безопасности образовательной организации. Основные формы и методы работы по обеспечению безопасности образовательной среды.</w:t>
      </w:r>
    </w:p>
    <w:p w:rsidR="0015383C" w:rsidRPr="00DF11D4" w:rsidRDefault="00291DEA" w:rsidP="00DF11D4">
      <w:pPr>
        <w:pStyle w:val="1"/>
        <w:numPr>
          <w:ilvl w:val="0"/>
          <w:numId w:val="49"/>
        </w:numPr>
        <w:shd w:val="clear" w:color="auto" w:fill="auto"/>
        <w:tabs>
          <w:tab w:val="left" w:pos="1054"/>
        </w:tabs>
        <w:spacing w:line="360" w:lineRule="auto"/>
        <w:ind w:firstLine="74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Основные требования к обеспечению пожарной безопасности и соблюдению санитарно-эпидемиологических норм и правил в образовательной организации.</w:t>
      </w:r>
    </w:p>
    <w:p w:rsidR="0015383C" w:rsidRPr="00DF11D4" w:rsidRDefault="00291DEA" w:rsidP="00DF11D4">
      <w:pPr>
        <w:pStyle w:val="1"/>
        <w:numPr>
          <w:ilvl w:val="0"/>
          <w:numId w:val="49"/>
        </w:numPr>
        <w:shd w:val="clear" w:color="auto" w:fill="auto"/>
        <w:tabs>
          <w:tab w:val="left" w:pos="1073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Роль и место охраны труда в системе обеспечения безопасности образовательной среды. Основные принципы обеспечения безопасности и охраны труда.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Тема 8. Применение электронного обучения и дистанционных образовательных технологий при реализации программ обучения в области ГО и защиты от ЧС.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Занятие 1 (лекция). Теоретические основы организации дистанционных образовательных технологий при обучении в области ГО и защиты от ЧС.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50"/>
        </w:numPr>
        <w:shd w:val="clear" w:color="auto" w:fill="auto"/>
        <w:tabs>
          <w:tab w:val="left" w:pos="1073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Понятие электронного обучения, ДОТ. Основные виды ДОТ. Кей</w:t>
      </w:r>
      <w:proofErr w:type="gramStart"/>
      <w:r w:rsidRPr="00DF11D4">
        <w:rPr>
          <w:sz w:val="28"/>
          <w:szCs w:val="28"/>
        </w:rPr>
        <w:t>с-</w:t>
      </w:r>
      <w:proofErr w:type="gramEnd"/>
      <w:r w:rsidRPr="00DF11D4">
        <w:rPr>
          <w:sz w:val="28"/>
          <w:szCs w:val="28"/>
        </w:rPr>
        <w:t xml:space="preserve"> технология. Интернет технология. Телекоммуникационная технология. Их характеристики. Способы применения ДОТ при обучении различных групп населения в области ГО и защиты от ЧС.</w:t>
      </w:r>
    </w:p>
    <w:p w:rsidR="0015383C" w:rsidRPr="00DF11D4" w:rsidRDefault="00291DEA" w:rsidP="00DF11D4">
      <w:pPr>
        <w:pStyle w:val="1"/>
        <w:numPr>
          <w:ilvl w:val="0"/>
          <w:numId w:val="50"/>
        </w:numPr>
        <w:shd w:val="clear" w:color="auto" w:fill="auto"/>
        <w:tabs>
          <w:tab w:val="left" w:pos="1344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Основные требования к электронной информационн</w:t>
      </w:r>
      <w:proofErr w:type="gramStart"/>
      <w:r w:rsidRPr="00DF11D4">
        <w:rPr>
          <w:sz w:val="28"/>
          <w:szCs w:val="28"/>
        </w:rPr>
        <w:t>о-</w:t>
      </w:r>
      <w:proofErr w:type="gramEnd"/>
      <w:r w:rsidRPr="00DF11D4">
        <w:rPr>
          <w:sz w:val="28"/>
          <w:szCs w:val="28"/>
        </w:rPr>
        <w:t xml:space="preserve"> образовательной среде при реализации программ обучения в области ГО и защиты от ЧС с применением ДОТ. Требования к материально-технической базе при реализации программ обучения в области ГО и защиты от ЧС с применением ДОТ. Особенности подготовки и методического сопровождения педагогических работников, осуществляющих обучение с применением ДОТ. Трудности при использовании ДОТ в обучении.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Занятие 2 (практическое занятие). Разработка и создание на одной из общедоступных платформ заданий к занятию по ГО и защите от ЧС с применением ДОТ.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Тема 9. Принципы, методы, процедуры и инструменты </w:t>
      </w:r>
      <w:proofErr w:type="gramStart"/>
      <w:r w:rsidRPr="00DF11D4">
        <w:rPr>
          <w:sz w:val="28"/>
          <w:szCs w:val="28"/>
        </w:rPr>
        <w:t xml:space="preserve">оценки </w:t>
      </w:r>
      <w:r w:rsidRPr="00DF11D4">
        <w:rPr>
          <w:sz w:val="28"/>
          <w:szCs w:val="28"/>
        </w:rPr>
        <w:lastRenderedPageBreak/>
        <w:t>результатов освоения программ обучения</w:t>
      </w:r>
      <w:proofErr w:type="gramEnd"/>
      <w:r w:rsidRPr="00DF11D4">
        <w:rPr>
          <w:sz w:val="28"/>
          <w:szCs w:val="28"/>
        </w:rPr>
        <w:t xml:space="preserve"> в области ГО и защиты от ЧС.</w:t>
      </w:r>
    </w:p>
    <w:p w:rsidR="0015383C" w:rsidRPr="00DF11D4" w:rsidRDefault="00291DEA" w:rsidP="00DF11D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Учебные вопросы:</w:t>
      </w:r>
    </w:p>
    <w:p w:rsidR="0015383C" w:rsidRPr="00DF11D4" w:rsidRDefault="00291DEA" w:rsidP="00DF11D4">
      <w:pPr>
        <w:pStyle w:val="1"/>
        <w:numPr>
          <w:ilvl w:val="0"/>
          <w:numId w:val="51"/>
        </w:numPr>
        <w:shd w:val="clear" w:color="auto" w:fill="auto"/>
        <w:tabs>
          <w:tab w:val="left" w:pos="1073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Управление качеством обучения с учетом требований примерных программ. Обеспечение системы качества обучения.</w:t>
      </w:r>
    </w:p>
    <w:p w:rsidR="0015383C" w:rsidRPr="00DF11D4" w:rsidRDefault="00291DEA" w:rsidP="00DF11D4">
      <w:pPr>
        <w:pStyle w:val="1"/>
        <w:numPr>
          <w:ilvl w:val="0"/>
          <w:numId w:val="51"/>
        </w:numPr>
        <w:shd w:val="clear" w:color="auto" w:fill="auto"/>
        <w:tabs>
          <w:tab w:val="left" w:pos="1073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 xml:space="preserve">Инструменты </w:t>
      </w:r>
      <w:proofErr w:type="gramStart"/>
      <w:r w:rsidRPr="00DF11D4">
        <w:rPr>
          <w:sz w:val="28"/>
          <w:szCs w:val="28"/>
        </w:rPr>
        <w:t>оценки результатов освоения программ курсового обучения</w:t>
      </w:r>
      <w:proofErr w:type="gramEnd"/>
      <w:r w:rsidRPr="00DF11D4">
        <w:rPr>
          <w:sz w:val="28"/>
          <w:szCs w:val="28"/>
        </w:rPr>
        <w:t xml:space="preserve"> в области ГО и защиты от ЧС.</w:t>
      </w:r>
    </w:p>
    <w:p w:rsidR="0015383C" w:rsidRDefault="00291DEA" w:rsidP="00DF11D4">
      <w:pPr>
        <w:pStyle w:val="1"/>
        <w:numPr>
          <w:ilvl w:val="0"/>
          <w:numId w:val="51"/>
        </w:numPr>
        <w:shd w:val="clear" w:color="auto" w:fill="auto"/>
        <w:tabs>
          <w:tab w:val="left" w:pos="1073"/>
        </w:tabs>
        <w:spacing w:line="360" w:lineRule="auto"/>
        <w:ind w:firstLine="720"/>
        <w:jc w:val="both"/>
        <w:rPr>
          <w:sz w:val="28"/>
          <w:szCs w:val="28"/>
        </w:rPr>
      </w:pPr>
      <w:r w:rsidRPr="00DF11D4">
        <w:rPr>
          <w:sz w:val="28"/>
          <w:szCs w:val="28"/>
        </w:rPr>
        <w:t>Внутренняя система оценки качества обучения: разработка, утверждение, критерии, процедуры, инструментарий оценки результативности обучения.</w:t>
      </w:r>
    </w:p>
    <w:p w:rsidR="00DF11D4" w:rsidRDefault="00DF11D4" w:rsidP="00DF11D4">
      <w:pPr>
        <w:pStyle w:val="1"/>
        <w:shd w:val="clear" w:color="auto" w:fill="auto"/>
        <w:tabs>
          <w:tab w:val="left" w:pos="1073"/>
        </w:tabs>
        <w:spacing w:line="360" w:lineRule="auto"/>
        <w:jc w:val="both"/>
        <w:rPr>
          <w:sz w:val="28"/>
          <w:szCs w:val="28"/>
        </w:rPr>
      </w:pPr>
    </w:p>
    <w:p w:rsidR="00171972" w:rsidRDefault="00171972" w:rsidP="00DF11D4">
      <w:pPr>
        <w:pStyle w:val="1"/>
        <w:shd w:val="clear" w:color="auto" w:fill="auto"/>
        <w:tabs>
          <w:tab w:val="left" w:pos="1073"/>
        </w:tabs>
        <w:spacing w:line="360" w:lineRule="auto"/>
        <w:jc w:val="both"/>
        <w:rPr>
          <w:sz w:val="28"/>
          <w:szCs w:val="28"/>
        </w:rPr>
      </w:pPr>
    </w:p>
    <w:p w:rsidR="00171972" w:rsidRDefault="00171972" w:rsidP="00DF11D4">
      <w:pPr>
        <w:pStyle w:val="1"/>
        <w:shd w:val="clear" w:color="auto" w:fill="auto"/>
        <w:tabs>
          <w:tab w:val="left" w:pos="1073"/>
        </w:tabs>
        <w:spacing w:line="360" w:lineRule="auto"/>
        <w:jc w:val="both"/>
        <w:rPr>
          <w:sz w:val="28"/>
          <w:szCs w:val="28"/>
        </w:rPr>
      </w:pPr>
    </w:p>
    <w:p w:rsidR="00171972" w:rsidRPr="00171972" w:rsidRDefault="00171972" w:rsidP="00171972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171972" w:rsidRDefault="00171972" w:rsidP="00DF11D4">
      <w:pPr>
        <w:pStyle w:val="1"/>
        <w:shd w:val="clear" w:color="auto" w:fill="auto"/>
        <w:tabs>
          <w:tab w:val="left" w:pos="1073"/>
        </w:tabs>
        <w:spacing w:line="360" w:lineRule="auto"/>
        <w:jc w:val="both"/>
        <w:rPr>
          <w:sz w:val="28"/>
          <w:szCs w:val="28"/>
        </w:rPr>
      </w:pPr>
    </w:p>
    <w:p w:rsidR="00DF11D4" w:rsidRDefault="00DF11D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15383C" w:rsidRPr="00043F4C" w:rsidRDefault="00291DEA" w:rsidP="00043F4C">
      <w:pPr>
        <w:pStyle w:val="11"/>
        <w:keepNext/>
        <w:keepLines/>
        <w:numPr>
          <w:ilvl w:val="0"/>
          <w:numId w:val="52"/>
        </w:numPr>
        <w:shd w:val="clear" w:color="auto" w:fill="auto"/>
        <w:tabs>
          <w:tab w:val="left" w:pos="2282"/>
        </w:tabs>
        <w:spacing w:line="360" w:lineRule="auto"/>
        <w:ind w:firstLine="1980"/>
        <w:jc w:val="left"/>
        <w:rPr>
          <w:sz w:val="28"/>
          <w:szCs w:val="28"/>
        </w:rPr>
      </w:pPr>
      <w:bookmarkStart w:id="20" w:name="bookmark20"/>
      <w:bookmarkStart w:id="21" w:name="bookmark21"/>
      <w:r w:rsidRPr="00043F4C">
        <w:rPr>
          <w:sz w:val="28"/>
          <w:szCs w:val="28"/>
        </w:rPr>
        <w:lastRenderedPageBreak/>
        <w:t>РЕКОМЕНДУЕМЫЕ ОРГАНИЗАЦИОННО</w:t>
      </w:r>
      <w:r w:rsidRPr="00043F4C">
        <w:rPr>
          <w:sz w:val="28"/>
          <w:szCs w:val="28"/>
        </w:rPr>
        <w:softHyphen/>
        <w:t>ПЕДАГОГИЧЕСКИЕ УСЛОВИЯ И УЧЕБНО-МАТЕРИАЛЬНАЯ БАЗА</w:t>
      </w:r>
      <w:bookmarkEnd w:id="20"/>
      <w:bookmarkEnd w:id="21"/>
    </w:p>
    <w:p w:rsidR="0015383C" w:rsidRPr="00043F4C" w:rsidRDefault="00291DEA" w:rsidP="00043F4C">
      <w:pPr>
        <w:pStyle w:val="1"/>
        <w:numPr>
          <w:ilvl w:val="0"/>
          <w:numId w:val="53"/>
        </w:numPr>
        <w:shd w:val="clear" w:color="auto" w:fill="auto"/>
        <w:tabs>
          <w:tab w:val="left" w:pos="1043"/>
        </w:tabs>
        <w:spacing w:line="360" w:lineRule="auto"/>
        <w:ind w:firstLine="740"/>
        <w:jc w:val="both"/>
        <w:rPr>
          <w:sz w:val="28"/>
          <w:szCs w:val="28"/>
        </w:rPr>
      </w:pPr>
      <w:r w:rsidRPr="00043F4C">
        <w:rPr>
          <w:sz w:val="28"/>
          <w:szCs w:val="28"/>
        </w:rPr>
        <w:t>Рекомендуемые организационно-педагогические условия реализации Программ направлены на обеспечение соответствия качества подготовки обучающихся установленным требованиям, соответствия применяемых форм, средств, методов обучения возрастным особенностям, способностям, интересам и потребностям обучающихся.</w:t>
      </w:r>
    </w:p>
    <w:p w:rsidR="0015383C" w:rsidRPr="00043F4C" w:rsidRDefault="00291DEA" w:rsidP="00043F4C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043F4C">
        <w:rPr>
          <w:sz w:val="28"/>
          <w:szCs w:val="28"/>
        </w:rPr>
        <w:t>Теоретическое обучение целесообразно проводить в оборудованных учебных кабинетах, отвечающих материально-техническим и информационно-методическим требованиям.</w:t>
      </w:r>
    </w:p>
    <w:p w:rsidR="0015383C" w:rsidRPr="00043F4C" w:rsidRDefault="00291DEA" w:rsidP="00043F4C">
      <w:pPr>
        <w:pStyle w:val="1"/>
        <w:numPr>
          <w:ilvl w:val="0"/>
          <w:numId w:val="53"/>
        </w:numPr>
        <w:shd w:val="clear" w:color="auto" w:fill="auto"/>
        <w:tabs>
          <w:tab w:val="left" w:pos="1034"/>
        </w:tabs>
        <w:spacing w:line="360" w:lineRule="auto"/>
        <w:ind w:firstLine="740"/>
        <w:jc w:val="both"/>
        <w:rPr>
          <w:sz w:val="28"/>
          <w:szCs w:val="28"/>
        </w:rPr>
      </w:pPr>
      <w:proofErr w:type="gramStart"/>
      <w:r w:rsidRPr="00043F4C">
        <w:rPr>
          <w:sz w:val="28"/>
          <w:szCs w:val="28"/>
        </w:rPr>
        <w:t>Целесообразно наличие у педагогических работников организаций, осуществляющих образовательную деятельность в области ГО и защиты от ЧС, непосредственно осуществляющих обучение по Программам, высшего или среднего профессионального образования в области ГО либо защиты от ЧС, или высшего образования и дополнительного профессионального образования в области ГО либо защиты от ЧС (по программам профессиональной переподготовки), а также стажа преподавания по тематике не менее 1</w:t>
      </w:r>
      <w:proofErr w:type="gramEnd"/>
      <w:r w:rsidRPr="00043F4C">
        <w:rPr>
          <w:sz w:val="28"/>
          <w:szCs w:val="28"/>
        </w:rPr>
        <w:t xml:space="preserve"> года и (или) практической работы в областях знаний, предусмотренных модулями Примерной программы, не менее 3 лет.</w:t>
      </w:r>
    </w:p>
    <w:p w:rsidR="0015383C" w:rsidRPr="00043F4C" w:rsidRDefault="00291DEA" w:rsidP="00043F4C">
      <w:pPr>
        <w:pStyle w:val="1"/>
        <w:numPr>
          <w:ilvl w:val="0"/>
          <w:numId w:val="53"/>
        </w:numPr>
        <w:shd w:val="clear" w:color="auto" w:fill="auto"/>
        <w:tabs>
          <w:tab w:val="left" w:pos="1243"/>
        </w:tabs>
        <w:spacing w:line="360" w:lineRule="auto"/>
        <w:ind w:firstLine="740"/>
        <w:jc w:val="both"/>
        <w:rPr>
          <w:sz w:val="28"/>
          <w:szCs w:val="28"/>
        </w:rPr>
      </w:pPr>
      <w:r w:rsidRPr="00043F4C">
        <w:rPr>
          <w:sz w:val="28"/>
          <w:szCs w:val="28"/>
        </w:rPr>
        <w:t>Информационно-методические рекомендации по реализации Примерной программы включают:</w:t>
      </w:r>
    </w:p>
    <w:p w:rsidR="0015383C" w:rsidRPr="00043F4C" w:rsidRDefault="00291DEA" w:rsidP="00043F4C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043F4C">
        <w:rPr>
          <w:sz w:val="28"/>
          <w:szCs w:val="28"/>
        </w:rPr>
        <w:t>учебный план;</w:t>
      </w:r>
    </w:p>
    <w:p w:rsidR="0015383C" w:rsidRPr="00043F4C" w:rsidRDefault="00291DEA" w:rsidP="00043F4C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043F4C">
        <w:rPr>
          <w:sz w:val="28"/>
          <w:szCs w:val="28"/>
        </w:rPr>
        <w:t>календарный учебный график;</w:t>
      </w:r>
    </w:p>
    <w:p w:rsidR="0015383C" w:rsidRPr="00043F4C" w:rsidRDefault="00291DEA" w:rsidP="00043F4C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043F4C">
        <w:rPr>
          <w:sz w:val="28"/>
          <w:szCs w:val="28"/>
        </w:rPr>
        <w:t xml:space="preserve">Программу для соответствующей категории </w:t>
      </w:r>
      <w:proofErr w:type="gramStart"/>
      <w:r w:rsidRPr="00043F4C">
        <w:rPr>
          <w:sz w:val="28"/>
          <w:szCs w:val="28"/>
        </w:rPr>
        <w:t>обучаемых</w:t>
      </w:r>
      <w:proofErr w:type="gramEnd"/>
      <w:r w:rsidRPr="00043F4C">
        <w:rPr>
          <w:sz w:val="28"/>
          <w:szCs w:val="28"/>
        </w:rPr>
        <w:t>;</w:t>
      </w:r>
    </w:p>
    <w:p w:rsidR="0015383C" w:rsidRPr="00043F4C" w:rsidRDefault="00291DEA" w:rsidP="00043F4C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043F4C">
        <w:rPr>
          <w:sz w:val="28"/>
          <w:szCs w:val="28"/>
        </w:rPr>
        <w:t>методические материалы и разработки;</w:t>
      </w:r>
    </w:p>
    <w:p w:rsidR="0015383C" w:rsidRPr="00043F4C" w:rsidRDefault="00291DEA" w:rsidP="00043F4C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043F4C">
        <w:rPr>
          <w:sz w:val="28"/>
          <w:szCs w:val="28"/>
        </w:rPr>
        <w:t>расписание занятий.</w:t>
      </w:r>
    </w:p>
    <w:p w:rsidR="0015383C" w:rsidRPr="00043F4C" w:rsidRDefault="00291DEA" w:rsidP="00043F4C">
      <w:pPr>
        <w:pStyle w:val="1"/>
        <w:numPr>
          <w:ilvl w:val="0"/>
          <w:numId w:val="53"/>
        </w:numPr>
        <w:shd w:val="clear" w:color="auto" w:fill="auto"/>
        <w:tabs>
          <w:tab w:val="left" w:pos="1034"/>
        </w:tabs>
        <w:spacing w:line="360" w:lineRule="auto"/>
        <w:ind w:firstLine="740"/>
        <w:jc w:val="both"/>
        <w:rPr>
          <w:sz w:val="28"/>
          <w:szCs w:val="28"/>
        </w:rPr>
      </w:pPr>
      <w:r w:rsidRPr="00043F4C">
        <w:rPr>
          <w:sz w:val="28"/>
          <w:szCs w:val="28"/>
        </w:rPr>
        <w:t>Содержание оценочных и методических материалов определяется организациями, осуществляющими образовательную деятельность в области ГО и защиты от ЧС самостоятельно, с учетом положений законодательства Российской Федерации об образовании и в области ГО и защиты от ЧС.</w:t>
      </w:r>
    </w:p>
    <w:p w:rsidR="0015383C" w:rsidRPr="00043F4C" w:rsidRDefault="00291DEA" w:rsidP="00043F4C">
      <w:pPr>
        <w:pStyle w:val="1"/>
        <w:numPr>
          <w:ilvl w:val="0"/>
          <w:numId w:val="53"/>
        </w:numPr>
        <w:shd w:val="clear" w:color="auto" w:fill="auto"/>
        <w:tabs>
          <w:tab w:val="left" w:pos="1098"/>
        </w:tabs>
        <w:spacing w:line="360" w:lineRule="auto"/>
        <w:ind w:firstLine="740"/>
        <w:jc w:val="both"/>
        <w:rPr>
          <w:sz w:val="28"/>
          <w:szCs w:val="28"/>
        </w:rPr>
      </w:pPr>
      <w:r w:rsidRPr="00043F4C">
        <w:rPr>
          <w:sz w:val="28"/>
          <w:szCs w:val="28"/>
        </w:rPr>
        <w:lastRenderedPageBreak/>
        <w:t>Учебно-методич</w:t>
      </w:r>
      <w:bookmarkStart w:id="22" w:name="_GoBack"/>
      <w:bookmarkEnd w:id="22"/>
      <w:r w:rsidRPr="00043F4C">
        <w:rPr>
          <w:sz w:val="28"/>
          <w:szCs w:val="28"/>
        </w:rPr>
        <w:t xml:space="preserve">еские пособия, содержащие материалы, необходимые для реализации </w:t>
      </w:r>
      <w:proofErr w:type="gramStart"/>
      <w:r w:rsidRPr="00043F4C">
        <w:rPr>
          <w:sz w:val="28"/>
          <w:szCs w:val="28"/>
        </w:rPr>
        <w:t>обучения по темам</w:t>
      </w:r>
      <w:proofErr w:type="gramEnd"/>
      <w:r w:rsidRPr="00043F4C">
        <w:rPr>
          <w:sz w:val="28"/>
          <w:szCs w:val="28"/>
        </w:rPr>
        <w:t xml:space="preserve"> и учебным вопросам, указанным в Примерной программе могут быть представлены в виде печатных изданий, электронных учебных материалов, тематических фильмов.</w:t>
      </w:r>
    </w:p>
    <w:p w:rsidR="0015383C" w:rsidRPr="00043F4C" w:rsidRDefault="00291DEA" w:rsidP="00043F4C">
      <w:pPr>
        <w:pStyle w:val="1"/>
        <w:numPr>
          <w:ilvl w:val="0"/>
          <w:numId w:val="53"/>
        </w:numPr>
        <w:shd w:val="clear" w:color="auto" w:fill="auto"/>
        <w:tabs>
          <w:tab w:val="left" w:pos="1098"/>
        </w:tabs>
        <w:spacing w:line="360" w:lineRule="auto"/>
        <w:ind w:firstLine="740"/>
        <w:jc w:val="both"/>
        <w:rPr>
          <w:sz w:val="28"/>
          <w:szCs w:val="28"/>
        </w:rPr>
      </w:pPr>
      <w:r w:rsidRPr="00043F4C">
        <w:rPr>
          <w:sz w:val="28"/>
          <w:szCs w:val="28"/>
        </w:rPr>
        <w:t>Рекомендуемое материально-техническое обеспечение реализации Примерной программы включает:</w:t>
      </w:r>
    </w:p>
    <w:p w:rsidR="0015383C" w:rsidRPr="00043F4C" w:rsidRDefault="00291DEA" w:rsidP="00043F4C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043F4C">
        <w:rPr>
          <w:sz w:val="28"/>
          <w:szCs w:val="28"/>
        </w:rPr>
        <w:t>компьютерный класс;</w:t>
      </w:r>
    </w:p>
    <w:p w:rsidR="0015383C" w:rsidRPr="00043F4C" w:rsidRDefault="00291DEA" w:rsidP="00043F4C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043F4C">
        <w:rPr>
          <w:sz w:val="28"/>
          <w:szCs w:val="28"/>
        </w:rPr>
        <w:t>мультимедийный проектор, экран или интерактивная доска;</w:t>
      </w:r>
    </w:p>
    <w:p w:rsidR="0015383C" w:rsidRPr="00043F4C" w:rsidRDefault="00291DEA" w:rsidP="00043F4C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043F4C">
        <w:rPr>
          <w:sz w:val="28"/>
          <w:szCs w:val="28"/>
        </w:rPr>
        <w:t>робот-тренажер, манекен для отработки приемов оказания первой помощи;</w:t>
      </w:r>
    </w:p>
    <w:p w:rsidR="0015383C" w:rsidRPr="00043F4C" w:rsidRDefault="00291DEA" w:rsidP="00043F4C">
      <w:pPr>
        <w:pStyle w:val="1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043F4C">
        <w:rPr>
          <w:sz w:val="28"/>
          <w:szCs w:val="28"/>
        </w:rPr>
        <w:t>макеты ЗС ГО, систем связи и оповещения, оборудования для проведения АСДНР;</w:t>
      </w:r>
    </w:p>
    <w:p w:rsidR="0015383C" w:rsidRPr="00043F4C" w:rsidRDefault="00291DEA" w:rsidP="00043F4C">
      <w:pPr>
        <w:pStyle w:val="1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043F4C">
        <w:rPr>
          <w:sz w:val="28"/>
          <w:szCs w:val="28"/>
        </w:rPr>
        <w:t>плакаты;</w:t>
      </w:r>
    </w:p>
    <w:p w:rsidR="0015383C" w:rsidRDefault="00291DEA" w:rsidP="00043F4C">
      <w:pPr>
        <w:pStyle w:val="1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043F4C">
        <w:rPr>
          <w:sz w:val="28"/>
          <w:szCs w:val="28"/>
        </w:rPr>
        <w:t>презентации лекций.</w:t>
      </w:r>
    </w:p>
    <w:p w:rsidR="00EE2AB1" w:rsidRDefault="00EE2AB1" w:rsidP="00043F4C">
      <w:pPr>
        <w:pStyle w:val="1"/>
        <w:shd w:val="clear" w:color="auto" w:fill="auto"/>
        <w:spacing w:line="360" w:lineRule="auto"/>
        <w:ind w:firstLine="740"/>
        <w:rPr>
          <w:sz w:val="28"/>
          <w:szCs w:val="28"/>
        </w:rPr>
      </w:pPr>
    </w:p>
    <w:p w:rsidR="00EE2AB1" w:rsidRDefault="00EE2AB1" w:rsidP="00043F4C">
      <w:pPr>
        <w:pStyle w:val="1"/>
        <w:shd w:val="clear" w:color="auto" w:fill="auto"/>
        <w:spacing w:line="360" w:lineRule="auto"/>
        <w:ind w:firstLine="740"/>
        <w:rPr>
          <w:sz w:val="28"/>
          <w:szCs w:val="28"/>
        </w:rPr>
      </w:pPr>
    </w:p>
    <w:p w:rsidR="00EE2AB1" w:rsidRPr="00171972" w:rsidRDefault="00EE2AB1" w:rsidP="00EE2AB1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71972">
        <w:rPr>
          <w:rFonts w:ascii="Times New Roman" w:eastAsia="Calibri" w:hAnsi="Times New Roman" w:cs="+mn-cs"/>
          <w:bCs/>
          <w:color w:val="auto"/>
          <w:sz w:val="28"/>
          <w:szCs w:val="28"/>
          <w:lang w:bidi="ar-SA"/>
        </w:rPr>
        <w:t>Директор ГОБУ ДПО «Кузбасский</w:t>
      </w:r>
      <w:r w:rsidRPr="00171972">
        <w:rPr>
          <w:rFonts w:ascii="Times New Roman" w:eastAsia="Calibri" w:hAnsi="Times New Roman" w:cs="+mn-cs"/>
          <w:bCs/>
          <w:color w:val="auto"/>
          <w:sz w:val="28"/>
          <w:szCs w:val="28"/>
          <w:lang w:bidi="ar-SA"/>
        </w:rPr>
        <w:br/>
        <w:t>объединенный учебно-методический Центр</w:t>
      </w:r>
      <w:r w:rsidRPr="00171972">
        <w:rPr>
          <w:rFonts w:ascii="Times New Roman" w:eastAsia="Calibri" w:hAnsi="Times New Roman" w:cs="+mn-cs"/>
          <w:bCs/>
          <w:color w:val="auto"/>
          <w:sz w:val="28"/>
          <w:szCs w:val="28"/>
          <w:lang w:bidi="ar-SA"/>
        </w:rPr>
        <w:br/>
        <w:t>по гражданской обороне, чрезвычайным</w:t>
      </w:r>
      <w:r w:rsidRPr="00171972">
        <w:rPr>
          <w:rFonts w:ascii="Times New Roman" w:eastAsia="Calibri" w:hAnsi="Times New Roman" w:cs="+mn-cs"/>
          <w:bCs/>
          <w:color w:val="auto"/>
          <w:sz w:val="28"/>
          <w:szCs w:val="28"/>
          <w:lang w:bidi="ar-SA"/>
        </w:rPr>
        <w:br/>
        <w:t xml:space="preserve">ситуациям, сейсмической и </w:t>
      </w:r>
      <w:r w:rsidRPr="00171972">
        <w:rPr>
          <w:rFonts w:ascii="Times New Roman" w:eastAsia="Calibri" w:hAnsi="Times New Roman" w:cs="+mn-cs"/>
          <w:bCs/>
          <w:color w:val="auto"/>
          <w:sz w:val="28"/>
          <w:szCs w:val="28"/>
          <w:lang w:bidi="ar-SA"/>
        </w:rPr>
        <w:br/>
        <w:t>экологической безопасности»</w:t>
      </w:r>
      <w:r w:rsidRPr="00171972">
        <w:rPr>
          <w:rFonts w:ascii="Times New Roman" w:eastAsia="Calibri" w:hAnsi="Times New Roman" w:cs="+mn-cs"/>
          <w:bCs/>
          <w:color w:val="auto"/>
          <w:sz w:val="28"/>
          <w:szCs w:val="28"/>
          <w:lang w:bidi="ar-SA"/>
        </w:rPr>
        <w:tab/>
      </w:r>
      <w:r w:rsidRPr="00171972">
        <w:rPr>
          <w:rFonts w:ascii="Times New Roman" w:eastAsia="Calibri" w:hAnsi="Times New Roman" w:cs="+mn-cs"/>
          <w:bCs/>
          <w:color w:val="auto"/>
          <w:sz w:val="28"/>
          <w:szCs w:val="28"/>
          <w:lang w:bidi="ar-SA"/>
        </w:rPr>
        <w:tab/>
      </w:r>
      <w:r w:rsidRPr="00171972">
        <w:rPr>
          <w:rFonts w:ascii="Times New Roman" w:eastAsia="Calibri" w:hAnsi="Times New Roman" w:cs="+mn-cs"/>
          <w:bCs/>
          <w:color w:val="auto"/>
          <w:sz w:val="28"/>
          <w:szCs w:val="28"/>
          <w:lang w:bidi="ar-SA"/>
        </w:rPr>
        <w:tab/>
      </w:r>
      <w:r w:rsidRPr="00171972">
        <w:rPr>
          <w:rFonts w:ascii="Times New Roman" w:eastAsia="Calibri" w:hAnsi="Times New Roman" w:cs="+mn-cs"/>
          <w:bCs/>
          <w:color w:val="auto"/>
          <w:sz w:val="28"/>
          <w:szCs w:val="28"/>
          <w:lang w:bidi="ar-SA"/>
        </w:rPr>
        <w:tab/>
      </w:r>
      <w:r w:rsidRPr="00171972">
        <w:rPr>
          <w:rFonts w:ascii="Times New Roman" w:eastAsia="Calibri" w:hAnsi="Times New Roman" w:cs="+mn-cs"/>
          <w:bCs/>
          <w:color w:val="auto"/>
          <w:sz w:val="28"/>
          <w:szCs w:val="28"/>
          <w:lang w:bidi="ar-SA"/>
        </w:rPr>
        <w:tab/>
      </w:r>
      <w:r w:rsidRPr="00171972">
        <w:rPr>
          <w:rFonts w:ascii="Times New Roman" w:eastAsia="Calibri" w:hAnsi="Times New Roman" w:cs="+mn-cs"/>
          <w:bCs/>
          <w:color w:val="auto"/>
          <w:sz w:val="28"/>
          <w:szCs w:val="28"/>
          <w:lang w:bidi="ar-SA"/>
        </w:rPr>
        <w:tab/>
        <w:t>М.В. Чернов</w:t>
      </w:r>
    </w:p>
    <w:p w:rsidR="00EE2AB1" w:rsidRDefault="00EE2AB1" w:rsidP="00043F4C">
      <w:pPr>
        <w:pStyle w:val="1"/>
        <w:shd w:val="clear" w:color="auto" w:fill="auto"/>
        <w:spacing w:line="360" w:lineRule="auto"/>
        <w:ind w:firstLine="740"/>
        <w:rPr>
          <w:sz w:val="28"/>
          <w:szCs w:val="28"/>
        </w:rPr>
      </w:pPr>
    </w:p>
    <w:p w:rsidR="00EE2AB1" w:rsidRDefault="00EE2AB1" w:rsidP="00043F4C">
      <w:pPr>
        <w:pStyle w:val="1"/>
        <w:shd w:val="clear" w:color="auto" w:fill="auto"/>
        <w:spacing w:line="360" w:lineRule="auto"/>
        <w:ind w:firstLine="740"/>
        <w:rPr>
          <w:sz w:val="28"/>
          <w:szCs w:val="28"/>
        </w:rPr>
      </w:pPr>
    </w:p>
    <w:p w:rsidR="00EE2AB1" w:rsidRPr="00043F4C" w:rsidRDefault="00EE2AB1" w:rsidP="00043F4C">
      <w:pPr>
        <w:pStyle w:val="1"/>
        <w:shd w:val="clear" w:color="auto" w:fill="auto"/>
        <w:spacing w:line="360" w:lineRule="auto"/>
        <w:ind w:firstLine="740"/>
        <w:rPr>
          <w:sz w:val="28"/>
          <w:szCs w:val="28"/>
        </w:rPr>
        <w:sectPr w:rsidR="00EE2AB1" w:rsidRPr="00043F4C" w:rsidSect="00043F4C">
          <w:headerReference w:type="default" r:id="rId11"/>
          <w:headerReference w:type="first" r:id="rId12"/>
          <w:pgSz w:w="11900" w:h="16840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</w:p>
    <w:p w:rsidR="0015383C" w:rsidRDefault="00291DEA">
      <w:pPr>
        <w:pStyle w:val="1"/>
        <w:shd w:val="clear" w:color="auto" w:fill="auto"/>
        <w:spacing w:line="240" w:lineRule="auto"/>
        <w:ind w:firstLine="0"/>
        <w:jc w:val="right"/>
      </w:pPr>
      <w:r>
        <w:lastRenderedPageBreak/>
        <w:t>Приложение к Примерной программе</w:t>
      </w:r>
    </w:p>
    <w:p w:rsidR="0015383C" w:rsidRDefault="00291DEA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Рекомендуемый учебно-тематический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7478"/>
        <w:gridCol w:w="874"/>
        <w:gridCol w:w="970"/>
        <w:gridCol w:w="984"/>
        <w:gridCol w:w="850"/>
        <w:gridCol w:w="206"/>
        <w:gridCol w:w="682"/>
        <w:gridCol w:w="907"/>
        <w:gridCol w:w="730"/>
        <w:gridCol w:w="749"/>
      </w:tblGrid>
      <w:tr w:rsidR="0015383C">
        <w:trPr>
          <w:trHeight w:hRule="exact" w:val="288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7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модулей и тем занятий</w:t>
            </w:r>
          </w:p>
        </w:tc>
        <w:tc>
          <w:tcPr>
            <w:tcW w:w="695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обучаемых, формы занятий и количество часов</w:t>
            </w:r>
          </w:p>
        </w:tc>
      </w:tr>
      <w:tr w:rsidR="0015383C">
        <w:trPr>
          <w:trHeight w:hRule="exact" w:val="336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383C" w:rsidRDefault="0015383C"/>
        </w:tc>
        <w:tc>
          <w:tcPr>
            <w:tcW w:w="7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15383C"/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формирований и служб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ГО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курсов ГО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Инструкторы ГО</w:t>
            </w:r>
          </w:p>
        </w:tc>
      </w:tr>
      <w:tr w:rsidR="0015383C">
        <w:trPr>
          <w:trHeight w:hRule="exact" w:val="2534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383C" w:rsidRDefault="0015383C"/>
        </w:tc>
        <w:tc>
          <w:tcPr>
            <w:tcW w:w="7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15383C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ОМСУ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Организаций</w:t>
            </w: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15383C"/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260" w:line="269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 xml:space="preserve"> по </w:t>
            </w:r>
            <w:proofErr w:type="spellStart"/>
            <w:r>
              <w:rPr>
                <w:sz w:val="22"/>
                <w:szCs w:val="22"/>
              </w:rPr>
              <w:t>лномоченные</w:t>
            </w:r>
            <w:proofErr w:type="spellEnd"/>
            <w:r>
              <w:rPr>
                <w:sz w:val="22"/>
                <w:szCs w:val="22"/>
              </w:rPr>
              <w:t xml:space="preserve"> по ГО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2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эвакоорганов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3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комиссий ПУФ</w:t>
            </w: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15383C"/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5383C" w:rsidRDefault="0015383C"/>
        </w:tc>
      </w:tr>
      <w:tr w:rsidR="0015383C">
        <w:trPr>
          <w:trHeight w:hRule="exact" w:val="3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5383C">
        <w:trPr>
          <w:trHeight w:hRule="exact" w:val="110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Основы обеспечения ЗНТЧС и ведения ГО</w:t>
            </w:r>
          </w:p>
        </w:tc>
        <w:tc>
          <w:tcPr>
            <w:tcW w:w="695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Темы модуля изучаются в часы самостоятельной подготовки. Количество времени определяется исходя из уровня личной подготовки и выполняемых должностных обязанностей обучаемого</w:t>
            </w:r>
          </w:p>
        </w:tc>
      </w:tr>
      <w:tr w:rsidR="0015383C">
        <w:trPr>
          <w:trHeight w:hRule="exact" w:val="55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6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федерального законодательства и подзаконных актов в области ГО, ЗНТЧС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</w:tr>
      <w:tr w:rsidR="0015383C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Опасности, возникающие при военных конфликтах или вследствие этих конфликтов, а также при ЧС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</w:tr>
      <w:tr w:rsidR="0015383C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принципы и способы защиты населения, материальных и культурных ценностей от опасностей, возникающих при ЧС, а также при военных конфликтах или вследствие этих конфликтов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</w:tr>
      <w:tr w:rsidR="0015383C">
        <w:trPr>
          <w:trHeight w:hRule="exact" w:val="55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Организационные основы ГО и ЗНТЧС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</w:tr>
      <w:tr w:rsidR="0015383C">
        <w:trPr>
          <w:trHeight w:hRule="exact" w:val="5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6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Полномочия ОГВ, ОМСУ, обязанности организаций и граждан в области ГО и</w:t>
            </w:r>
            <w:r w:rsidR="00777F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ЗНТЧС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</w:tr>
    </w:tbl>
    <w:p w:rsidR="0015383C" w:rsidRDefault="0015383C">
      <w:pPr>
        <w:sectPr w:rsidR="0015383C" w:rsidSect="00043F4C">
          <w:headerReference w:type="default" r:id="rId13"/>
          <w:pgSz w:w="16840" w:h="11900" w:orient="landscape"/>
          <w:pgMar w:top="1701" w:right="1134" w:bottom="567" w:left="1134" w:header="1202" w:footer="522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7478"/>
        <w:gridCol w:w="874"/>
        <w:gridCol w:w="979"/>
        <w:gridCol w:w="974"/>
        <w:gridCol w:w="850"/>
        <w:gridCol w:w="893"/>
        <w:gridCol w:w="907"/>
        <w:gridCol w:w="706"/>
        <w:gridCol w:w="773"/>
      </w:tblGrid>
      <w:tr w:rsidR="0015383C">
        <w:trPr>
          <w:trHeight w:hRule="exact" w:val="293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7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модулей и тем занятий</w:t>
            </w:r>
          </w:p>
        </w:tc>
        <w:tc>
          <w:tcPr>
            <w:tcW w:w="69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обучаемых, формы занятий и количество часов</w:t>
            </w:r>
          </w:p>
        </w:tc>
      </w:tr>
      <w:tr w:rsidR="0015383C">
        <w:trPr>
          <w:trHeight w:hRule="exact" w:val="557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383C" w:rsidRDefault="0015383C"/>
        </w:tc>
        <w:tc>
          <w:tcPr>
            <w:tcW w:w="7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15383C"/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40" w:line="26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формирований и служб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ГО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6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курсов ГО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Инструкторы ГО</w:t>
            </w:r>
          </w:p>
        </w:tc>
      </w:tr>
      <w:tr w:rsidR="0015383C">
        <w:trPr>
          <w:trHeight w:hRule="exact" w:val="1848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383C" w:rsidRDefault="0015383C"/>
        </w:tc>
        <w:tc>
          <w:tcPr>
            <w:tcW w:w="7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15383C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ОМСУ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Организаций</w:t>
            </w: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15383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6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 </w:t>
            </w:r>
            <w:proofErr w:type="spellStart"/>
            <w:r>
              <w:rPr>
                <w:sz w:val="22"/>
                <w:szCs w:val="22"/>
              </w:rPr>
              <w:t>полномоченные</w:t>
            </w:r>
            <w:proofErr w:type="spellEnd"/>
            <w:proofErr w:type="gramEnd"/>
          </w:p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8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эвакоорганов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комиссий</w:t>
            </w:r>
          </w:p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ПУФ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15383C"/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5383C" w:rsidRDefault="0015383C"/>
        </w:tc>
      </w:tr>
      <w:tr w:rsidR="0015383C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5383C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Режимы функционирования органов управления и сил РСЧС и их введение. Выполняемые мероприятия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</w:tr>
      <w:tr w:rsidR="0015383C" w:rsidTr="00043F4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 должностных лиц и органов управления ГО и РСЧС при введении различных режимов функционирования органов управления и сил, а также при получении сигналов о начале выполнения мероприятий по 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</w:tr>
      <w:tr w:rsidR="0015383C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Планирование мероприятий по ГО и ЗНТЧС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5383C">
        <w:trPr>
          <w:trHeight w:hRule="exact" w:val="61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нормативных правовых актов по вопросам ГО и ЗНТЧС. Организация и выполнение мероприятий по ГО и защиты от ЧС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</w:tr>
      <w:tr w:rsidR="0015383C">
        <w:trPr>
          <w:trHeight w:hRule="exact" w:val="75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органа управления ГО и РСЧС. Порядок разработки планирующих и отчетных документов повседневной деятельности органов управления ГО и РСЧС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0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 +(с)**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</w:tr>
      <w:tr w:rsidR="0015383C" w:rsidTr="00043F4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мероприятий ГО. Содержание и разработка Плана приведения в готовность ГО, Плана ГО (Плана ГО и защиты населения)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15383C" w:rsidRDefault="00291DEA">
            <w:pPr>
              <w:pStyle w:val="a9"/>
              <w:shd w:val="clear" w:color="auto" w:fill="auto"/>
              <w:spacing w:line="23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пз</w:t>
            </w:r>
            <w:proofErr w:type="spellEnd"/>
            <w:r>
              <w:rPr>
                <w:sz w:val="22"/>
                <w:szCs w:val="22"/>
              </w:rPr>
              <w:t>)***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пз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пз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after="2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пз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пз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пз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15383C">
        <w:trPr>
          <w:trHeight w:hRule="exact" w:val="99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мероприятий ЗНТЧС. Содержание и разработка Плана действий по предупреждению и ликвидации ЧС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пз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пз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пз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after="2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пз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пз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пз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15383C">
        <w:trPr>
          <w:trHeight w:hRule="exact" w:val="101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33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органов управления ГО и РСЧС по организации создания, использования и пополнения запасов (резервов) материально-технических, продовольственных, медицинских и финансовых средств в интересах ГО (предупреждения и ликвидации ЧС)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</w:tr>
    </w:tbl>
    <w:p w:rsidR="0015383C" w:rsidRDefault="00291DE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7478"/>
        <w:gridCol w:w="878"/>
        <w:gridCol w:w="970"/>
        <w:gridCol w:w="979"/>
        <w:gridCol w:w="854"/>
        <w:gridCol w:w="893"/>
        <w:gridCol w:w="902"/>
        <w:gridCol w:w="706"/>
        <w:gridCol w:w="768"/>
      </w:tblGrid>
      <w:tr w:rsidR="0015383C">
        <w:trPr>
          <w:trHeight w:hRule="exact" w:val="293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7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модулей и тем занятий</w:t>
            </w:r>
          </w:p>
        </w:tc>
        <w:tc>
          <w:tcPr>
            <w:tcW w:w="69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обучаемых, формы занятий и количество часов</w:t>
            </w:r>
          </w:p>
        </w:tc>
      </w:tr>
      <w:tr w:rsidR="0015383C">
        <w:trPr>
          <w:trHeight w:hRule="exact" w:val="283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383C" w:rsidRDefault="0015383C"/>
        </w:tc>
        <w:tc>
          <w:tcPr>
            <w:tcW w:w="74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15383C"/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формирований и служб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курсов ГО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Инструкторы ГО</w:t>
            </w:r>
          </w:p>
        </w:tc>
      </w:tr>
      <w:tr w:rsidR="0015383C">
        <w:trPr>
          <w:trHeight w:hRule="exact" w:val="1958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383C" w:rsidRDefault="0015383C"/>
        </w:tc>
        <w:tc>
          <w:tcPr>
            <w:tcW w:w="74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15383C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ОМСУ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Организаций</w:t>
            </w: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15383C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60" w:line="276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 </w:t>
            </w:r>
            <w:proofErr w:type="spellStart"/>
            <w:r>
              <w:rPr>
                <w:sz w:val="22"/>
                <w:szCs w:val="22"/>
              </w:rPr>
              <w:t>полномоченные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 ГО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80" w:line="26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эвакоорганов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комиссий</w:t>
            </w:r>
          </w:p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ПУФ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15383C"/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5383C" w:rsidRDefault="0015383C"/>
        </w:tc>
      </w:tr>
      <w:tr w:rsidR="0015383C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5383C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6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предупреждения ЧС и повышения устойчивости функционирования организаций, необходимых для выживания населения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5383C">
        <w:trPr>
          <w:trHeight w:hRule="exact" w:val="138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Потенциально опасные объекты, расположенные на территории Российской Федерации (субъекта Российской Федерации, муниципального образования, организации) и возможные опасности при нарушении их функционирования. Организация лицензирования, декларирования и страхования потенциально опасных объектов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before="3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before="3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before="3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(л)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before="3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</w:tr>
      <w:tr w:rsidR="0015383C">
        <w:trPr>
          <w:trHeight w:hRule="exact" w:val="110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пожарной безопасности и задачи должностных лиц и работников ГО и РСЧС по их выполнению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15383C" w:rsidRDefault="00291DEA">
            <w:pPr>
              <w:pStyle w:val="a9"/>
              <w:shd w:val="clear" w:color="auto" w:fill="auto"/>
              <w:spacing w:after="3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  <w:p w:rsidR="0015383C" w:rsidRDefault="00291DEA">
            <w:pPr>
              <w:pStyle w:val="a9"/>
              <w:shd w:val="clear" w:color="auto" w:fill="auto"/>
              <w:spacing w:after="16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</w:tr>
      <w:tr w:rsidR="0015383C">
        <w:trPr>
          <w:trHeight w:hRule="exact" w:val="138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понятия об устойчивости функционирования организаций, необходимых для выживания населения. Факторы, влияющие на устойчивость функционирования при ЧС и в военное время. Мероприятия и способы повышения устойчивости функционирования организаций, необходимых для выживания населения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before="3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before="3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before="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  <w:vertAlign w:val="superscript"/>
              </w:rPr>
              <w:t>+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before="2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before="3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</w:tr>
      <w:tr w:rsidR="0015383C">
        <w:trPr>
          <w:trHeight w:hRule="exact" w:val="83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Прогнозирование и оценка устойчивости функционирования организаций, необходимых для выживания населения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пз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+(л) +(с) +(</w:t>
            </w:r>
            <w:proofErr w:type="spellStart"/>
            <w:r>
              <w:rPr>
                <w:sz w:val="22"/>
                <w:szCs w:val="22"/>
              </w:rPr>
              <w:t>пз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</w:tr>
      <w:tr w:rsidR="0015383C">
        <w:trPr>
          <w:trHeight w:hRule="exact" w:val="8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финансирования мероприятий по ГО и ЗНТЧС. Организация отчетности за использование финансовых средств, выделяемых на эти цели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</w:tr>
    </w:tbl>
    <w:p w:rsidR="0015383C" w:rsidRDefault="00291DE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7478"/>
        <w:gridCol w:w="864"/>
        <w:gridCol w:w="984"/>
        <w:gridCol w:w="970"/>
        <w:gridCol w:w="854"/>
        <w:gridCol w:w="898"/>
        <w:gridCol w:w="898"/>
        <w:gridCol w:w="706"/>
        <w:gridCol w:w="778"/>
      </w:tblGrid>
      <w:tr w:rsidR="0015383C">
        <w:trPr>
          <w:trHeight w:hRule="exact" w:val="293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7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модулей и тем занятий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обучаемых, формы занятий и количество часов</w:t>
            </w:r>
          </w:p>
        </w:tc>
      </w:tr>
      <w:tr w:rsidR="0015383C">
        <w:trPr>
          <w:trHeight w:hRule="exact" w:val="283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383C" w:rsidRDefault="0015383C"/>
        </w:tc>
        <w:tc>
          <w:tcPr>
            <w:tcW w:w="7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15383C"/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формирований и служб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ГО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курсов ГО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Инструкторы ГО</w:t>
            </w:r>
          </w:p>
        </w:tc>
      </w:tr>
      <w:tr w:rsidR="0015383C">
        <w:trPr>
          <w:trHeight w:hRule="exact" w:val="212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383C" w:rsidRDefault="0015383C"/>
        </w:tc>
        <w:tc>
          <w:tcPr>
            <w:tcW w:w="7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15383C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ОМСУ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Организаций</w:t>
            </w: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15383C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6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 </w:t>
            </w:r>
            <w:proofErr w:type="spellStart"/>
            <w:r>
              <w:rPr>
                <w:sz w:val="22"/>
                <w:szCs w:val="22"/>
              </w:rPr>
              <w:t>полномоченные</w:t>
            </w:r>
            <w:proofErr w:type="spellEnd"/>
            <w:proofErr w:type="gramEnd"/>
          </w:p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3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эвакоорганов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комиссий</w:t>
            </w:r>
          </w:p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ПУФ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15383C"/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5383C" w:rsidRDefault="0015383C"/>
        </w:tc>
      </w:tr>
      <w:tr w:rsidR="0015383C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5383C" w:rsidTr="00777F45"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Способы и методы защиты населения, материальных, культурных ценностей и организация их выполнения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Pr="00777F45" w:rsidRDefault="00291DEA" w:rsidP="00777F4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77F4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Pr="00777F45" w:rsidRDefault="00291DEA" w:rsidP="00777F4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77F4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Pr="00777F45" w:rsidRDefault="00291DEA" w:rsidP="00777F4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77F4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Pr="00777F45" w:rsidRDefault="00291DEA" w:rsidP="00777F4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77F4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Pr="00777F45" w:rsidRDefault="00291DEA" w:rsidP="00777F4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77F45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Pr="00777F45" w:rsidRDefault="00291DEA" w:rsidP="00777F4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77F4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Pr="00777F45" w:rsidRDefault="00291DEA" w:rsidP="00777F4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77F4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83C" w:rsidRPr="00777F45" w:rsidRDefault="00291DEA" w:rsidP="00777F4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77F45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15383C">
        <w:trPr>
          <w:trHeight w:hRule="exact" w:val="113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Прогнозирование и оценка обстановки в интересах подготовки к защите и по защите населения, материальных и культурных ценностей, а также территорий от опасностей, возникающих при ведении военных конфликтов, вследствие этих конфликтов, а также при ЧС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 + (</w:t>
            </w:r>
            <w:proofErr w:type="spellStart"/>
            <w:r>
              <w:rPr>
                <w:sz w:val="22"/>
                <w:szCs w:val="22"/>
              </w:rPr>
              <w:t>пз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</w:tr>
      <w:tr w:rsidR="0015383C">
        <w:trPr>
          <w:trHeight w:hRule="exact" w:val="55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организации реагирования при получении прогноза возникновения ЧС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5383C"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радиационной, химической и медико-биологической защиты населения и работников организаций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+(л) +(</w:t>
            </w:r>
            <w:proofErr w:type="spellStart"/>
            <w:r>
              <w:rPr>
                <w:sz w:val="22"/>
                <w:szCs w:val="22"/>
              </w:rPr>
              <w:t>пз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1л)</w:t>
            </w:r>
            <w:proofErr w:type="gramEnd"/>
          </w:p>
        </w:tc>
      </w:tr>
      <w:tr w:rsidR="0015383C">
        <w:trPr>
          <w:trHeight w:hRule="exact" w:val="83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6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инженерной защиты населения и работников организаций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  <w:vertAlign w:val="superscript"/>
              </w:rPr>
              <w:t>+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+(</w:t>
            </w:r>
          </w:p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(л)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  <w:vertAlign w:val="superscript"/>
              </w:rPr>
              <w:t>+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</w:tr>
      <w:tr w:rsidR="0015383C">
        <w:trPr>
          <w:trHeight w:hRule="exact" w:val="8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Общие понятия об эвакуации населения. Факторы, влияющие на способы эвакуации при ЧС и в военное время. Мероприятия и способы </w:t>
            </w:r>
            <w:proofErr w:type="gramStart"/>
            <w:r>
              <w:rPr>
                <w:sz w:val="22"/>
                <w:szCs w:val="22"/>
              </w:rPr>
              <w:t>повышения эффективности проведения эвакуации населения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(л)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</w:tr>
      <w:tr w:rsidR="0015383C">
        <w:trPr>
          <w:trHeight w:hRule="exact" w:val="87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защиты населения, материальных и культурных ценностей путем эвакуации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+(л) +(с) +(</w:t>
            </w:r>
            <w:proofErr w:type="spellStart"/>
            <w:r>
              <w:rPr>
                <w:sz w:val="22"/>
                <w:szCs w:val="22"/>
              </w:rPr>
              <w:t>пз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</w:tr>
      <w:tr w:rsidR="0015383C">
        <w:trPr>
          <w:trHeight w:hRule="exact" w:val="85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медицинской профилактики радиационных поражений и оказания медицинской помощи пострадавшим при радиационной аварии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</w:tr>
    </w:tbl>
    <w:p w:rsidR="0015383C" w:rsidRDefault="00291DE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7483"/>
        <w:gridCol w:w="869"/>
        <w:gridCol w:w="984"/>
        <w:gridCol w:w="974"/>
        <w:gridCol w:w="850"/>
        <w:gridCol w:w="893"/>
        <w:gridCol w:w="898"/>
        <w:gridCol w:w="710"/>
        <w:gridCol w:w="778"/>
      </w:tblGrid>
      <w:tr w:rsidR="0015383C">
        <w:trPr>
          <w:trHeight w:hRule="exact" w:val="298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7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модулей и тем занятий</w:t>
            </w:r>
          </w:p>
        </w:tc>
        <w:tc>
          <w:tcPr>
            <w:tcW w:w="69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обучаемых, формы занятий и количество часов</w:t>
            </w:r>
          </w:p>
        </w:tc>
      </w:tr>
      <w:tr w:rsidR="0015383C">
        <w:trPr>
          <w:trHeight w:hRule="exact" w:val="278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383C" w:rsidRDefault="0015383C"/>
        </w:tc>
        <w:tc>
          <w:tcPr>
            <w:tcW w:w="74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15383C"/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69" w:lineRule="auto"/>
              <w:ind w:firstLine="6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Руководители </w:t>
            </w:r>
            <w:proofErr w:type="spellStart"/>
            <w:r>
              <w:rPr>
                <w:sz w:val="22"/>
                <w:szCs w:val="22"/>
              </w:rPr>
              <w:t>юрмирований</w:t>
            </w:r>
            <w:proofErr w:type="spellEnd"/>
            <w:r>
              <w:rPr>
                <w:sz w:val="22"/>
                <w:szCs w:val="22"/>
              </w:rPr>
              <w:t xml:space="preserve"> и служб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ГО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8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курсов ГО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after="40"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Инструкторы ГО</w:t>
            </w:r>
          </w:p>
        </w:tc>
      </w:tr>
      <w:tr w:rsidR="0015383C">
        <w:trPr>
          <w:trHeight w:hRule="exact" w:val="2405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383C" w:rsidRDefault="0015383C"/>
        </w:tc>
        <w:tc>
          <w:tcPr>
            <w:tcW w:w="74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15383C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ОМСУ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Организаций</w:t>
            </w: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15383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6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 </w:t>
            </w:r>
            <w:proofErr w:type="spellStart"/>
            <w:r>
              <w:rPr>
                <w:sz w:val="22"/>
                <w:szCs w:val="22"/>
              </w:rPr>
              <w:t>полномоченные</w:t>
            </w:r>
            <w:proofErr w:type="spellEnd"/>
            <w:proofErr w:type="gramEnd"/>
          </w:p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3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эвакоорганов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3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комиссий ПУФ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15383C"/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5383C" w:rsidRDefault="0015383C"/>
        </w:tc>
      </w:tr>
      <w:tr w:rsidR="0015383C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5383C">
        <w:trPr>
          <w:trHeight w:hRule="exact" w:val="8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должностных лиц ГО и РСЧС по организации и осуществлению надзора и контроля в области ГО и защиты от ЧС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</w:tr>
      <w:tr w:rsidR="0015383C"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организации дезинфекционных мероприятий в период осложнения эпидемиологической ситуации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</w:tr>
      <w:tr w:rsidR="0015383C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выполнения мероприятий по ликвидации ЧС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5383C">
        <w:trPr>
          <w:trHeight w:hRule="exact" w:val="110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КЧС и ОПБ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after="2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</w:tr>
      <w:tr w:rsidR="0015383C">
        <w:trPr>
          <w:trHeight w:hRule="exact" w:val="110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 должностных лиц ГО и РСЧС при приведении органов управления и сил ГО и РСЧС в готовность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15383C" w:rsidRDefault="00291DEA">
            <w:pPr>
              <w:pStyle w:val="a9"/>
              <w:shd w:val="clear" w:color="auto" w:fill="auto"/>
              <w:spacing w:after="26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(С)</w:t>
            </w:r>
          </w:p>
          <w:p w:rsidR="0015383C" w:rsidRDefault="00291DEA">
            <w:pPr>
              <w:pStyle w:val="a9"/>
              <w:shd w:val="clear" w:color="auto" w:fill="auto"/>
              <w:spacing w:after="1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пз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</w:tr>
      <w:tr w:rsidR="0015383C">
        <w:trPr>
          <w:trHeight w:hRule="exact" w:val="110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Состав, порядок создания спасательных служб и нештатных формирований, поддержание их в постоянной готовности, их применение при проведении АСДНР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+(с) +(</w:t>
            </w:r>
            <w:proofErr w:type="spellStart"/>
            <w:r>
              <w:rPr>
                <w:sz w:val="22"/>
                <w:szCs w:val="22"/>
              </w:rPr>
              <w:t>пз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</w:tr>
      <w:tr w:rsidR="0015383C">
        <w:trPr>
          <w:trHeight w:hRule="exact" w:val="85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всестороннего обеспечения сил ГО и РСЧС, взаимодействия между ними в ходе выполнения задач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+(л) +(</w:t>
            </w:r>
            <w:proofErr w:type="spellStart"/>
            <w:r>
              <w:rPr>
                <w:sz w:val="22"/>
                <w:szCs w:val="22"/>
              </w:rPr>
              <w:t>пз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</w:tr>
    </w:tbl>
    <w:p w:rsidR="0015383C" w:rsidRDefault="00291DE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7474"/>
        <w:gridCol w:w="869"/>
        <w:gridCol w:w="974"/>
        <w:gridCol w:w="979"/>
        <w:gridCol w:w="850"/>
        <w:gridCol w:w="893"/>
        <w:gridCol w:w="907"/>
        <w:gridCol w:w="701"/>
        <w:gridCol w:w="782"/>
      </w:tblGrid>
      <w:tr w:rsidR="0015383C">
        <w:trPr>
          <w:trHeight w:hRule="exact" w:val="293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7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модулей и тем занятий</w:t>
            </w:r>
          </w:p>
        </w:tc>
        <w:tc>
          <w:tcPr>
            <w:tcW w:w="69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обучаемых, формы занятий и количество часов</w:t>
            </w:r>
          </w:p>
        </w:tc>
      </w:tr>
      <w:tr w:rsidR="0015383C">
        <w:trPr>
          <w:trHeight w:hRule="exact" w:val="278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383C" w:rsidRDefault="0015383C"/>
        </w:tc>
        <w:tc>
          <w:tcPr>
            <w:tcW w:w="74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15383C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40" w:line="271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формирований и служб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ГО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курсов 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Инструкторы ГО</w:t>
            </w:r>
          </w:p>
        </w:tc>
      </w:tr>
      <w:tr w:rsidR="0015383C">
        <w:trPr>
          <w:trHeight w:hRule="exact" w:val="1982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383C" w:rsidRDefault="0015383C"/>
        </w:tc>
        <w:tc>
          <w:tcPr>
            <w:tcW w:w="74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15383C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ОМСУ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Организаций</w:t>
            </w: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15383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6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 </w:t>
            </w:r>
            <w:proofErr w:type="spellStart"/>
            <w:r>
              <w:rPr>
                <w:sz w:val="22"/>
                <w:szCs w:val="22"/>
              </w:rPr>
              <w:t>полномоченные</w:t>
            </w:r>
            <w:proofErr w:type="spellEnd"/>
            <w:proofErr w:type="gramEnd"/>
          </w:p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80" w:line="26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эвакоорганов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комиссий</w:t>
            </w:r>
          </w:p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ПУФ</w:t>
            </w: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15383C"/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5383C" w:rsidRDefault="0015383C"/>
        </w:tc>
      </w:tr>
      <w:tr w:rsidR="0015383C"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5383C">
        <w:trPr>
          <w:trHeight w:hRule="exact" w:val="11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6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 руководителей НАСФ, НФГО и руководителей спасательных служб по организации и проведению АСДНР и выполнению задач по предназначению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after="2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пз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</w:tr>
      <w:tr w:rsidR="0015383C">
        <w:trPr>
          <w:trHeight w:hRule="exact" w:val="11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6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защиты личного состава сил ГО и РСЧС при выполнении задач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(с) + (</w:t>
            </w:r>
            <w:proofErr w:type="spellStart"/>
            <w:r>
              <w:rPr>
                <w:sz w:val="22"/>
                <w:szCs w:val="22"/>
              </w:rPr>
              <w:t>пз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</w:tr>
      <w:tr w:rsidR="0015383C"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деятельности органов управления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Pr="00777F45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77F4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Pr="00777F45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77F4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15383C">
        <w:trPr>
          <w:trHeight w:hRule="exact" w:val="55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управления, связи и оповещения в системах ГО и РСЧС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</w:tr>
      <w:tr w:rsidR="0015383C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5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системы, используемые в деятельности органов повседневного управления РСЧС, их возможности и перспективы развития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before="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&lt;:&gt;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</w:t>
            </w:r>
            <w:r>
              <w:rPr>
                <w:sz w:val="22"/>
                <w:szCs w:val="22"/>
                <w:vertAlign w:val="superscript"/>
              </w:rPr>
              <w:t>+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  <w:vertAlign w:val="superscript"/>
              </w:rPr>
              <w:t>+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</w:tr>
      <w:tr w:rsidR="0015383C">
        <w:trPr>
          <w:trHeight w:hRule="exact" w:val="110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5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обеспечения вызова экстренных оперативных служб по единому номеру «112». Правила приема и отработки вызова (сообщения о происшествии) операторами единых дежурно-диспетчерских служб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</w:tr>
      <w:tr w:rsidR="0015383C">
        <w:trPr>
          <w:trHeight w:hRule="exact" w:val="139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5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Предназначение, состав, структура, оснащение техническими средствами управления, задачи и организация работы ЕДДС с учетом ввода в действие системы обеспечения вызова экстренных оперативных служб через единый номер «112»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before="3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</w:tr>
    </w:tbl>
    <w:p w:rsidR="0015383C" w:rsidRDefault="00291DE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7478"/>
        <w:gridCol w:w="864"/>
        <w:gridCol w:w="984"/>
        <w:gridCol w:w="974"/>
        <w:gridCol w:w="845"/>
        <w:gridCol w:w="893"/>
        <w:gridCol w:w="907"/>
        <w:gridCol w:w="701"/>
        <w:gridCol w:w="778"/>
      </w:tblGrid>
      <w:tr w:rsidR="0015383C">
        <w:trPr>
          <w:trHeight w:hRule="exact" w:val="298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7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модулей и тем занятий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обучаемых, формы занятий и количество часов</w:t>
            </w:r>
          </w:p>
        </w:tc>
      </w:tr>
      <w:tr w:rsidR="0015383C">
        <w:trPr>
          <w:trHeight w:hRule="exact" w:val="278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383C" w:rsidRDefault="0015383C"/>
        </w:tc>
        <w:tc>
          <w:tcPr>
            <w:tcW w:w="7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15383C"/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6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формирований и служб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ГО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курсов ГО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Инструкторы ГО</w:t>
            </w:r>
          </w:p>
        </w:tc>
      </w:tr>
      <w:tr w:rsidR="0015383C">
        <w:trPr>
          <w:trHeight w:hRule="exact" w:val="2126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383C" w:rsidRDefault="0015383C"/>
        </w:tc>
        <w:tc>
          <w:tcPr>
            <w:tcW w:w="7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15383C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before="820" w:after="120"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  <w:p w:rsidR="0015383C" w:rsidRDefault="00291DEA">
            <w:pPr>
              <w:pStyle w:val="a9"/>
              <w:shd w:val="clear" w:color="auto" w:fill="auto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Организаций</w:t>
            </w: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15383C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60" w:line="264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 </w:t>
            </w:r>
            <w:proofErr w:type="spellStart"/>
            <w:r>
              <w:rPr>
                <w:sz w:val="22"/>
                <w:szCs w:val="22"/>
              </w:rPr>
              <w:t>полномоченные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 ГО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3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эвакоорганов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комиссий</w:t>
            </w:r>
          </w:p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ПУФ</w:t>
            </w: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15383C"/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5383C" w:rsidRDefault="0015383C"/>
        </w:tc>
      </w:tr>
      <w:tr w:rsidR="0015383C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5383C" w:rsidTr="00777F45">
        <w:trPr>
          <w:trHeight w:hRule="exact" w:val="55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6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и осуществление подготовки населения в области ГО и защиты от ЧС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 w:rsidP="00777F4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 w:rsidP="00777F4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 w:rsidP="00777F4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 w:rsidP="00777F4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 w:rsidP="00777F4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 w:rsidP="00777F4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 w:rsidP="00777F4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83C" w:rsidRDefault="00291DEA" w:rsidP="00777F4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15383C" w:rsidTr="00043F4C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должностных лиц и работников ГО и РСЧС по организации подготовки населения в области ГО и защиты от ЧС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 w:rsidP="00043F4C">
            <w:pPr>
              <w:spacing w:after="120" w:line="360" w:lineRule="auto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 w:rsidP="00043F4C">
            <w:pPr>
              <w:spacing w:after="120" w:line="360" w:lineRule="auto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&lt;:&gt;</w:t>
            </w:r>
          </w:p>
        </w:tc>
      </w:tr>
      <w:tr w:rsidR="0015383C" w:rsidTr="00043F4C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подготовки работников организаций в области ГО и защиты от ЧС, а также подготовки спасательных служб, НАСФ и НФГО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 w:rsidP="00043F4C">
            <w:pPr>
              <w:spacing w:after="120" w:line="360" w:lineRule="auto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 w:rsidP="00043F4C">
            <w:pPr>
              <w:spacing w:after="120" w:line="360" w:lineRule="auto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(С)</w:t>
            </w:r>
          </w:p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пз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 w:rsidP="00043F4C">
            <w:pPr>
              <w:spacing w:after="120" w:line="360" w:lineRule="auto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&lt;:&gt;</w:t>
            </w:r>
          </w:p>
        </w:tc>
      </w:tr>
      <w:tr w:rsidR="0015383C">
        <w:trPr>
          <w:trHeight w:hRule="exact" w:val="110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учений и тренировок по ГО и защите от ЧС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 w:rsidP="00043F4C">
            <w:pPr>
              <w:spacing w:after="120" w:line="360" w:lineRule="auto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 w:rsidP="00043F4C">
            <w:pPr>
              <w:spacing w:after="120" w:line="360" w:lineRule="auto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(0</w:t>
            </w:r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</w:t>
            </w:r>
          </w:p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</w:tr>
      <w:tr w:rsidR="0015383C" w:rsidTr="00043F4C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пропаганды и информирования населения в области ГО и защиты от ЧС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 w:rsidP="00043F4C">
            <w:pPr>
              <w:spacing w:after="120" w:line="360" w:lineRule="auto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 w:rsidP="00043F4C">
            <w:pPr>
              <w:spacing w:after="120" w:line="360" w:lineRule="auto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83C" w:rsidRDefault="00291DEA" w:rsidP="00043F4C">
            <w:pPr>
              <w:pStyle w:val="a9"/>
              <w:shd w:val="clear" w:color="auto" w:fill="auto"/>
              <w:spacing w:after="12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&lt;:&gt;</w:t>
            </w:r>
          </w:p>
        </w:tc>
      </w:tr>
      <w:tr w:rsidR="0015383C">
        <w:trPr>
          <w:trHeight w:hRule="exact" w:val="78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5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основных нормативных правовых документов, регламентирующих создание и деятельность курсов ГО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(я</w:t>
            </w:r>
            <w:r>
              <w:rPr>
                <w:sz w:val="22"/>
                <w:szCs w:val="22"/>
                <w:vertAlign w:val="superscript"/>
              </w:rPr>
              <w:t>+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15383C" w:rsidRDefault="00291DE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7488"/>
        <w:gridCol w:w="878"/>
        <w:gridCol w:w="979"/>
        <w:gridCol w:w="974"/>
        <w:gridCol w:w="854"/>
        <w:gridCol w:w="883"/>
        <w:gridCol w:w="912"/>
        <w:gridCol w:w="710"/>
        <w:gridCol w:w="773"/>
      </w:tblGrid>
      <w:tr w:rsidR="0015383C">
        <w:trPr>
          <w:trHeight w:hRule="exact" w:val="427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7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модулей и тем занятий</w:t>
            </w:r>
          </w:p>
        </w:tc>
        <w:tc>
          <w:tcPr>
            <w:tcW w:w="69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обучаемых, формы занятий и количество часов</w:t>
            </w:r>
          </w:p>
        </w:tc>
      </w:tr>
      <w:tr w:rsidR="0015383C">
        <w:trPr>
          <w:trHeight w:hRule="exact" w:val="360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383C" w:rsidRDefault="0015383C"/>
        </w:tc>
        <w:tc>
          <w:tcPr>
            <w:tcW w:w="7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15383C"/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6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формирований и служб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ГО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курсов ГО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Инструкторы ГО</w:t>
            </w:r>
          </w:p>
        </w:tc>
      </w:tr>
      <w:tr w:rsidR="0015383C">
        <w:trPr>
          <w:trHeight w:hRule="exact" w:val="2261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383C" w:rsidRDefault="0015383C"/>
        </w:tc>
        <w:tc>
          <w:tcPr>
            <w:tcW w:w="7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15383C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ОМСУ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Организаций</w:t>
            </w: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15383C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6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 </w:t>
            </w:r>
            <w:proofErr w:type="spellStart"/>
            <w:r>
              <w:rPr>
                <w:sz w:val="22"/>
                <w:szCs w:val="22"/>
              </w:rPr>
              <w:t>полномоченные</w:t>
            </w:r>
            <w:proofErr w:type="spellEnd"/>
            <w:proofErr w:type="gramEnd"/>
          </w:p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3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эвакоорганов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291DEA">
            <w:pPr>
              <w:pStyle w:val="a9"/>
              <w:shd w:val="clear" w:color="auto" w:fill="auto"/>
              <w:spacing w:before="1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комиссий</w:t>
            </w:r>
          </w:p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ПУФ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5383C" w:rsidRDefault="0015383C"/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5383C" w:rsidRDefault="0015383C"/>
        </w:tc>
      </w:tr>
      <w:tr w:rsidR="0015383C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gramStart"/>
            <w:r>
              <w:rPr>
                <w:sz w:val="22"/>
                <w:szCs w:val="22"/>
                <w:vertAlign w:val="superscript"/>
              </w:rPr>
              <w:t>п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5383C">
        <w:trPr>
          <w:trHeight w:hRule="exact" w:val="11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деятельности должностных лиц ГО и РСЧС по организации подготовки неработающего населения в области ГО и защиты от ЧС и участию в обучении подрастающего поколения в области безопасности жизнедеятельности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after="3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(с)</w:t>
            </w:r>
          </w:p>
        </w:tc>
      </w:tr>
      <w:tr w:rsidR="0015383C">
        <w:trPr>
          <w:trHeight w:hRule="exact" w:val="55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6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безопасной образовательной среды и охрана труда на курсах ГО, УКП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</w:tr>
      <w:tr w:rsidR="0015383C">
        <w:trPr>
          <w:trHeight w:hRule="exact" w:val="110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tabs>
                <w:tab w:val="left" w:pos="1733"/>
                <w:tab w:val="left" w:pos="3600"/>
                <w:tab w:val="left" w:pos="5035"/>
                <w:tab w:val="left" w:pos="5640"/>
              </w:tabs>
              <w:spacing w:line="26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</w:t>
            </w:r>
            <w:r>
              <w:rPr>
                <w:sz w:val="22"/>
                <w:szCs w:val="22"/>
              </w:rPr>
              <w:tab/>
              <w:t>электронного</w:t>
            </w:r>
            <w:r>
              <w:rPr>
                <w:sz w:val="22"/>
                <w:szCs w:val="22"/>
              </w:rPr>
              <w:tab/>
              <w:t>обучения</w:t>
            </w:r>
            <w:r>
              <w:rPr>
                <w:sz w:val="22"/>
                <w:szCs w:val="22"/>
              </w:rPr>
              <w:tab/>
              <w:t>и</w:t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дистанционных</w:t>
            </w:r>
            <w:proofErr w:type="gramEnd"/>
          </w:p>
          <w:p w:rsidR="0015383C" w:rsidRDefault="00291DEA">
            <w:pPr>
              <w:pStyle w:val="a9"/>
              <w:shd w:val="clear" w:color="auto" w:fill="auto"/>
              <w:spacing w:line="26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образовательных технологий при реализации программ обучения в области ГО и защиты от ЧС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пз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15383C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5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Принципы, методы, процедуры и инструменты </w:t>
            </w:r>
            <w:proofErr w:type="gramStart"/>
            <w:r>
              <w:rPr>
                <w:sz w:val="22"/>
                <w:szCs w:val="22"/>
              </w:rPr>
              <w:t>оценки результатов освоения программ обучения</w:t>
            </w:r>
            <w:proofErr w:type="gramEnd"/>
            <w:r>
              <w:rPr>
                <w:sz w:val="22"/>
                <w:szCs w:val="22"/>
              </w:rPr>
              <w:t xml:space="preserve"> в области ГО и защиты от ЧС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</w:tr>
      <w:tr w:rsidR="0015383C"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15383C"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15383C">
            <w:pPr>
              <w:rPr>
                <w:sz w:val="10"/>
                <w:szCs w:val="10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часов занятий под руководством преподавателя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</w:tr>
      <w:tr w:rsidR="0015383C">
        <w:trPr>
          <w:trHeight w:hRule="exact" w:val="859"/>
          <w:jc w:val="center"/>
        </w:trPr>
        <w:tc>
          <w:tcPr>
            <w:tcW w:w="15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(л</w:t>
            </w:r>
            <w:proofErr w:type="gramStart"/>
            <w:r>
              <w:rPr>
                <w:sz w:val="22"/>
                <w:szCs w:val="22"/>
              </w:rPr>
              <w:t>)-</w:t>
            </w:r>
            <w:proofErr w:type="gramEnd"/>
            <w:r>
              <w:rPr>
                <w:sz w:val="22"/>
                <w:szCs w:val="22"/>
              </w:rPr>
              <w:t>лекция</w:t>
            </w:r>
          </w:p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 (с) - семинар</w:t>
            </w:r>
          </w:p>
          <w:p w:rsidR="0015383C" w:rsidRDefault="00291DEA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***(</w:t>
            </w:r>
            <w:proofErr w:type="spellStart"/>
            <w:r>
              <w:rPr>
                <w:sz w:val="22"/>
                <w:szCs w:val="22"/>
              </w:rPr>
              <w:t>пз</w:t>
            </w:r>
            <w:proofErr w:type="spellEnd"/>
            <w:r>
              <w:rPr>
                <w:sz w:val="22"/>
                <w:szCs w:val="22"/>
              </w:rPr>
              <w:t>) ~ практическое занятие</w:t>
            </w:r>
          </w:p>
        </w:tc>
      </w:tr>
    </w:tbl>
    <w:p w:rsidR="00291DEA" w:rsidRDefault="00291DEA"/>
    <w:sectPr w:rsidR="00291DEA">
      <w:headerReference w:type="default" r:id="rId14"/>
      <w:pgSz w:w="16840" w:h="11900" w:orient="landscape"/>
      <w:pgMar w:top="1630" w:right="584" w:bottom="952" w:left="1106" w:header="0" w:footer="524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2DC" w:rsidRDefault="00C752DC">
      <w:r>
        <w:separator/>
      </w:r>
    </w:p>
  </w:endnote>
  <w:endnote w:type="continuationSeparator" w:id="0">
    <w:p w:rsidR="00C752DC" w:rsidRDefault="00C7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2DC" w:rsidRDefault="00C752DC">
      <w:r>
        <w:separator/>
      </w:r>
    </w:p>
  </w:footnote>
  <w:footnote w:type="continuationSeparator" w:id="0">
    <w:p w:rsidR="00C752DC" w:rsidRDefault="00C752DC">
      <w:r>
        <w:continuationSeparator/>
      </w:r>
    </w:p>
  </w:footnote>
  <w:footnote w:id="1">
    <w:p w:rsidR="00C752DC" w:rsidRDefault="00C752DC">
      <w:pPr>
        <w:pStyle w:val="a4"/>
        <w:shd w:val="clear" w:color="auto" w:fill="auto"/>
        <w:tabs>
          <w:tab w:val="left" w:pos="158"/>
        </w:tabs>
      </w:pPr>
      <w:r>
        <w:rPr>
          <w:vertAlign w:val="superscript"/>
        </w:rPr>
        <w:footnoteRef/>
      </w:r>
      <w:r>
        <w:tab/>
        <w:t>Собрание законодательства Российской Федерации, 2004, № 28, ст. 2882; 2020, № 27, ст. 4185.</w:t>
      </w:r>
    </w:p>
  </w:footnote>
  <w:footnote w:id="2">
    <w:p w:rsidR="00C752DC" w:rsidRDefault="00C752DC">
      <w:pPr>
        <w:pStyle w:val="a4"/>
        <w:shd w:val="clear" w:color="auto" w:fill="auto"/>
        <w:tabs>
          <w:tab w:val="left" w:pos="226"/>
        </w:tabs>
      </w:pPr>
      <w:r>
        <w:rPr>
          <w:vertAlign w:val="superscript"/>
        </w:rPr>
        <w:footnoteRef/>
      </w:r>
      <w:r>
        <w:tab/>
        <w:t>Собрание законодательства Российской Федерации, 2000, № 45, ст. 4490; 2019, № 40, ст. 5570.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2DC" w:rsidRDefault="00C752D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5D0A3CF" wp14:editId="702918E2">
              <wp:simplePos x="0" y="0"/>
              <wp:positionH relativeFrom="page">
                <wp:posOffset>4119880</wp:posOffset>
              </wp:positionH>
              <wp:positionV relativeFrom="page">
                <wp:posOffset>377825</wp:posOffset>
              </wp:positionV>
              <wp:extent cx="149225" cy="109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52DC" w:rsidRDefault="00C752DC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961BA" w:rsidRPr="00A961BA">
                            <w:rPr>
                              <w:noProof/>
                              <w:sz w:val="22"/>
                              <w:szCs w:val="22"/>
                              <w:lang w:val="ru-RU" w:eastAsia="ru-RU" w:bidi="ru-RU"/>
                            </w:rPr>
                            <w:t>22</w:t>
                          </w:r>
                          <w:r>
                            <w:rPr>
                              <w:sz w:val="22"/>
                              <w:szCs w:val="22"/>
                              <w:lang w:val="ru-RU"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324.4pt;margin-top:29.75pt;width:11.75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" filled="f" stroked="f">
              <v:textbox style="mso-fit-shape-to-text:t" inset="0,0,0,0">
                <w:txbxContent>
                  <w:p w:rsidR="00C752DC" w:rsidRDefault="00C752DC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961BA" w:rsidRPr="00A961BA">
                      <w:rPr>
                        <w:noProof/>
                        <w:sz w:val="22"/>
                        <w:szCs w:val="22"/>
                        <w:lang w:val="ru-RU" w:eastAsia="ru-RU" w:bidi="ru-RU"/>
                      </w:rPr>
                      <w:t>22</w:t>
                    </w:r>
                    <w:r>
                      <w:rPr>
                        <w:sz w:val="22"/>
                        <w:szCs w:val="22"/>
                        <w:lang w:val="ru-RU" w:eastAsia="ru-RU" w:bidi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2DC" w:rsidRDefault="00C752DC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2DC" w:rsidRDefault="00C752D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6B8B6FA" wp14:editId="4750466C">
              <wp:simplePos x="0" y="0"/>
              <wp:positionH relativeFrom="page">
                <wp:posOffset>4119880</wp:posOffset>
              </wp:positionH>
              <wp:positionV relativeFrom="page">
                <wp:posOffset>377825</wp:posOffset>
              </wp:positionV>
              <wp:extent cx="149225" cy="1098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52DC" w:rsidRDefault="00C752DC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961BA" w:rsidRPr="00A961BA">
                            <w:rPr>
                              <w:noProof/>
                              <w:sz w:val="22"/>
                              <w:szCs w:val="22"/>
                              <w:lang w:val="ru-RU" w:eastAsia="ru-RU" w:bidi="ru-RU"/>
                            </w:rPr>
                            <w:t>45</w:t>
                          </w:r>
                          <w:r>
                            <w:rPr>
                              <w:sz w:val="22"/>
                              <w:szCs w:val="22"/>
                              <w:lang w:val="ru-RU"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324.4pt;margin-top:29.75pt;width:11.75pt;height:8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" filled="f" stroked="f">
              <v:textbox style="mso-fit-shape-to-text:t" inset="0,0,0,0">
                <w:txbxContent>
                  <w:p w:rsidR="00C752DC" w:rsidRDefault="00C752DC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961BA" w:rsidRPr="00A961BA">
                      <w:rPr>
                        <w:noProof/>
                        <w:sz w:val="22"/>
                        <w:szCs w:val="22"/>
                        <w:lang w:val="ru-RU" w:eastAsia="ru-RU" w:bidi="ru-RU"/>
                      </w:rPr>
                      <w:t>45</w:t>
                    </w:r>
                    <w:r>
                      <w:rPr>
                        <w:sz w:val="22"/>
                        <w:szCs w:val="22"/>
                        <w:lang w:val="ru-RU" w:eastAsia="ru-RU" w:bidi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2DC" w:rsidRDefault="00C752D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DAA8083" wp14:editId="41111548">
              <wp:simplePos x="0" y="0"/>
              <wp:positionH relativeFrom="page">
                <wp:posOffset>4119880</wp:posOffset>
              </wp:positionH>
              <wp:positionV relativeFrom="page">
                <wp:posOffset>394970</wp:posOffset>
              </wp:positionV>
              <wp:extent cx="146050" cy="10985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52DC" w:rsidRDefault="00C752DC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961BA" w:rsidRPr="00A961BA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margin-left:324.4pt;margin-top:31.1pt;width:11.5pt;height:8.6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" filled="f" stroked="f">
              <v:textbox style="mso-fit-shape-to-text:t" inset="0,0,0,0">
                <w:txbxContent>
                  <w:p w:rsidR="00C752DC" w:rsidRDefault="00C752DC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961BA" w:rsidRPr="00A961BA">
                      <w:rPr>
                        <w:rFonts w:ascii="Arial" w:eastAsia="Arial" w:hAnsi="Arial" w:cs="Arial"/>
                        <w:i/>
                        <w:iCs/>
                        <w:noProof/>
                        <w:sz w:val="24"/>
                        <w:szCs w:val="24"/>
                      </w:rPr>
                      <w:t>23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2DC" w:rsidRDefault="00C752D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2DC" w:rsidRDefault="00C752D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5548630</wp:posOffset>
              </wp:positionH>
              <wp:positionV relativeFrom="page">
                <wp:posOffset>455930</wp:posOffset>
              </wp:positionV>
              <wp:extent cx="69850" cy="103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52DC" w:rsidRDefault="00C752DC">
                          <w:pPr>
                            <w:pStyle w:val="ab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961BA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1" type="#_x0000_t202" style="position:absolute;margin-left:436.9pt;margin-top:35.9pt;width:5.5pt;height:8.1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" filled="f" stroked="f">
              <v:textbox style="mso-fit-shape-to-text:t" inset="0,0,0,0">
                <w:txbxContent>
                  <w:p w:rsidR="00C752DC" w:rsidRDefault="00C752DC">
                    <w:pPr>
                      <w:pStyle w:val="ab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961BA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55C"/>
    <w:multiLevelType w:val="multilevel"/>
    <w:tmpl w:val="8B70E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7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02AAE"/>
    <w:multiLevelType w:val="multilevel"/>
    <w:tmpl w:val="08E6C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B02F6"/>
    <w:multiLevelType w:val="multilevel"/>
    <w:tmpl w:val="84A8C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6B511F"/>
    <w:multiLevelType w:val="multilevel"/>
    <w:tmpl w:val="A7864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252635"/>
    <w:multiLevelType w:val="multilevel"/>
    <w:tmpl w:val="D1EAB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A86901"/>
    <w:multiLevelType w:val="multilevel"/>
    <w:tmpl w:val="14D6D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B407CE"/>
    <w:multiLevelType w:val="multilevel"/>
    <w:tmpl w:val="2E4A3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BB74D0"/>
    <w:multiLevelType w:val="multilevel"/>
    <w:tmpl w:val="2F82E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6D2924"/>
    <w:multiLevelType w:val="multilevel"/>
    <w:tmpl w:val="20F60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7A0FDF"/>
    <w:multiLevelType w:val="multilevel"/>
    <w:tmpl w:val="3FA62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D63491"/>
    <w:multiLevelType w:val="multilevel"/>
    <w:tmpl w:val="B5CCDB1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EF5467"/>
    <w:multiLevelType w:val="multilevel"/>
    <w:tmpl w:val="7B222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FB39F7"/>
    <w:multiLevelType w:val="multilevel"/>
    <w:tmpl w:val="CA745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202D16"/>
    <w:multiLevelType w:val="multilevel"/>
    <w:tmpl w:val="C74E8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D83B16"/>
    <w:multiLevelType w:val="multilevel"/>
    <w:tmpl w:val="E0129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707FF6"/>
    <w:multiLevelType w:val="multilevel"/>
    <w:tmpl w:val="87509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603552"/>
    <w:multiLevelType w:val="multilevel"/>
    <w:tmpl w:val="75E8E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F07ABB"/>
    <w:multiLevelType w:val="multilevel"/>
    <w:tmpl w:val="4D60C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1E6166"/>
    <w:multiLevelType w:val="multilevel"/>
    <w:tmpl w:val="BC082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E20676"/>
    <w:multiLevelType w:val="multilevel"/>
    <w:tmpl w:val="390E2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807F54"/>
    <w:multiLevelType w:val="multilevel"/>
    <w:tmpl w:val="1A661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996CF6"/>
    <w:multiLevelType w:val="multilevel"/>
    <w:tmpl w:val="F6BE6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15762C"/>
    <w:multiLevelType w:val="multilevel"/>
    <w:tmpl w:val="69822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223629"/>
    <w:multiLevelType w:val="multilevel"/>
    <w:tmpl w:val="F5E04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F971D1"/>
    <w:multiLevelType w:val="multilevel"/>
    <w:tmpl w:val="511E643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841928"/>
    <w:multiLevelType w:val="multilevel"/>
    <w:tmpl w:val="74CC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9163FA"/>
    <w:multiLevelType w:val="multilevel"/>
    <w:tmpl w:val="643A6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6D75CA"/>
    <w:multiLevelType w:val="multilevel"/>
    <w:tmpl w:val="3154D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FD64DB"/>
    <w:multiLevelType w:val="multilevel"/>
    <w:tmpl w:val="C6F2C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A54B47"/>
    <w:multiLevelType w:val="multilevel"/>
    <w:tmpl w:val="454CC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D711A9F"/>
    <w:multiLevelType w:val="multilevel"/>
    <w:tmpl w:val="D6FE70E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E025602"/>
    <w:multiLevelType w:val="multilevel"/>
    <w:tmpl w:val="ABFEB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16E2EC3"/>
    <w:multiLevelType w:val="multilevel"/>
    <w:tmpl w:val="635ADF7C"/>
    <w:lvl w:ilvl="0">
      <w:start w:val="5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C37ACC"/>
    <w:multiLevelType w:val="multilevel"/>
    <w:tmpl w:val="4B58C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69554C7"/>
    <w:multiLevelType w:val="multilevel"/>
    <w:tmpl w:val="58F06B5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A37539"/>
    <w:multiLevelType w:val="multilevel"/>
    <w:tmpl w:val="A0C4080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1F42BD"/>
    <w:multiLevelType w:val="multilevel"/>
    <w:tmpl w:val="3820B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460398"/>
    <w:multiLevelType w:val="multilevel"/>
    <w:tmpl w:val="F4FC3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3FB709A"/>
    <w:multiLevelType w:val="multilevel"/>
    <w:tmpl w:val="3140A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77A75C7"/>
    <w:multiLevelType w:val="multilevel"/>
    <w:tmpl w:val="53BCC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7C82392"/>
    <w:multiLevelType w:val="multilevel"/>
    <w:tmpl w:val="970AFDB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97F7D31"/>
    <w:multiLevelType w:val="multilevel"/>
    <w:tmpl w:val="29CAA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B6A0C53"/>
    <w:multiLevelType w:val="multilevel"/>
    <w:tmpl w:val="D8B89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DDE2663"/>
    <w:multiLevelType w:val="multilevel"/>
    <w:tmpl w:val="DE228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DED67CE"/>
    <w:multiLevelType w:val="multilevel"/>
    <w:tmpl w:val="2F60CD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EF0336B"/>
    <w:multiLevelType w:val="multilevel"/>
    <w:tmpl w:val="9B824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3637EAF"/>
    <w:multiLevelType w:val="multilevel"/>
    <w:tmpl w:val="9782E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56A4080"/>
    <w:multiLevelType w:val="multilevel"/>
    <w:tmpl w:val="7D801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5EF2252"/>
    <w:multiLevelType w:val="multilevel"/>
    <w:tmpl w:val="96B40C0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688091C"/>
    <w:multiLevelType w:val="multilevel"/>
    <w:tmpl w:val="40EE6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A527ECE"/>
    <w:multiLevelType w:val="multilevel"/>
    <w:tmpl w:val="DB4445D6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C60379E"/>
    <w:multiLevelType w:val="multilevel"/>
    <w:tmpl w:val="BED6C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CD13131"/>
    <w:multiLevelType w:val="multilevel"/>
    <w:tmpl w:val="B740C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30"/>
  </w:num>
  <w:num w:numId="3">
    <w:abstractNumId w:val="34"/>
  </w:num>
  <w:num w:numId="4">
    <w:abstractNumId w:val="24"/>
  </w:num>
  <w:num w:numId="5">
    <w:abstractNumId w:val="48"/>
  </w:num>
  <w:num w:numId="6">
    <w:abstractNumId w:val="35"/>
  </w:num>
  <w:num w:numId="7">
    <w:abstractNumId w:val="50"/>
  </w:num>
  <w:num w:numId="8">
    <w:abstractNumId w:val="26"/>
  </w:num>
  <w:num w:numId="9">
    <w:abstractNumId w:val="5"/>
  </w:num>
  <w:num w:numId="10">
    <w:abstractNumId w:val="49"/>
  </w:num>
  <w:num w:numId="11">
    <w:abstractNumId w:val="28"/>
  </w:num>
  <w:num w:numId="12">
    <w:abstractNumId w:val="1"/>
  </w:num>
  <w:num w:numId="13">
    <w:abstractNumId w:val="16"/>
  </w:num>
  <w:num w:numId="14">
    <w:abstractNumId w:val="13"/>
  </w:num>
  <w:num w:numId="15">
    <w:abstractNumId w:val="44"/>
  </w:num>
  <w:num w:numId="16">
    <w:abstractNumId w:val="9"/>
  </w:num>
  <w:num w:numId="17">
    <w:abstractNumId w:val="43"/>
  </w:num>
  <w:num w:numId="18">
    <w:abstractNumId w:val="39"/>
  </w:num>
  <w:num w:numId="19">
    <w:abstractNumId w:val="33"/>
  </w:num>
  <w:num w:numId="20">
    <w:abstractNumId w:val="3"/>
  </w:num>
  <w:num w:numId="21">
    <w:abstractNumId w:val="37"/>
  </w:num>
  <w:num w:numId="22">
    <w:abstractNumId w:val="15"/>
  </w:num>
  <w:num w:numId="23">
    <w:abstractNumId w:val="25"/>
  </w:num>
  <w:num w:numId="24">
    <w:abstractNumId w:val="19"/>
  </w:num>
  <w:num w:numId="25">
    <w:abstractNumId w:val="31"/>
  </w:num>
  <w:num w:numId="26">
    <w:abstractNumId w:val="21"/>
  </w:num>
  <w:num w:numId="27">
    <w:abstractNumId w:val="52"/>
  </w:num>
  <w:num w:numId="28">
    <w:abstractNumId w:val="18"/>
  </w:num>
  <w:num w:numId="29">
    <w:abstractNumId w:val="4"/>
  </w:num>
  <w:num w:numId="30">
    <w:abstractNumId w:val="11"/>
  </w:num>
  <w:num w:numId="31">
    <w:abstractNumId w:val="23"/>
  </w:num>
  <w:num w:numId="32">
    <w:abstractNumId w:val="36"/>
  </w:num>
  <w:num w:numId="33">
    <w:abstractNumId w:val="8"/>
  </w:num>
  <w:num w:numId="34">
    <w:abstractNumId w:val="32"/>
  </w:num>
  <w:num w:numId="35">
    <w:abstractNumId w:val="6"/>
  </w:num>
  <w:num w:numId="36">
    <w:abstractNumId w:val="17"/>
  </w:num>
  <w:num w:numId="37">
    <w:abstractNumId w:val="46"/>
  </w:num>
  <w:num w:numId="38">
    <w:abstractNumId w:val="27"/>
  </w:num>
  <w:num w:numId="39">
    <w:abstractNumId w:val="29"/>
  </w:num>
  <w:num w:numId="40">
    <w:abstractNumId w:val="38"/>
  </w:num>
  <w:num w:numId="41">
    <w:abstractNumId w:val="47"/>
  </w:num>
  <w:num w:numId="42">
    <w:abstractNumId w:val="12"/>
  </w:num>
  <w:num w:numId="43">
    <w:abstractNumId w:val="0"/>
  </w:num>
  <w:num w:numId="44">
    <w:abstractNumId w:val="41"/>
  </w:num>
  <w:num w:numId="45">
    <w:abstractNumId w:val="42"/>
  </w:num>
  <w:num w:numId="46">
    <w:abstractNumId w:val="51"/>
  </w:num>
  <w:num w:numId="47">
    <w:abstractNumId w:val="2"/>
  </w:num>
  <w:num w:numId="48">
    <w:abstractNumId w:val="45"/>
  </w:num>
  <w:num w:numId="49">
    <w:abstractNumId w:val="14"/>
  </w:num>
  <w:num w:numId="50">
    <w:abstractNumId w:val="22"/>
  </w:num>
  <w:num w:numId="51">
    <w:abstractNumId w:val="7"/>
  </w:num>
  <w:num w:numId="52">
    <w:abstractNumId w:val="10"/>
  </w:num>
  <w:num w:numId="53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5383C"/>
    <w:rsid w:val="00043F4C"/>
    <w:rsid w:val="000816B8"/>
    <w:rsid w:val="0015383C"/>
    <w:rsid w:val="00171972"/>
    <w:rsid w:val="001D3C82"/>
    <w:rsid w:val="00291DEA"/>
    <w:rsid w:val="00335989"/>
    <w:rsid w:val="005E49D5"/>
    <w:rsid w:val="00724F58"/>
    <w:rsid w:val="00777F45"/>
    <w:rsid w:val="008D6EA2"/>
    <w:rsid w:val="00A961BA"/>
    <w:rsid w:val="00C03571"/>
    <w:rsid w:val="00C752DC"/>
    <w:rsid w:val="00DF11D4"/>
    <w:rsid w:val="00EE2AB1"/>
    <w:rsid w:val="00F72909"/>
    <w:rsid w:val="00FA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394" w:lineRule="auto"/>
      <w:ind w:firstLine="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72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Другое"/>
    <w:basedOn w:val="a"/>
    <w:link w:val="a8"/>
    <w:pPr>
      <w:shd w:val="clear" w:color="auto" w:fill="FFFFFF"/>
      <w:spacing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752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52D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394" w:lineRule="auto"/>
      <w:ind w:firstLine="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72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Другое"/>
    <w:basedOn w:val="a"/>
    <w:link w:val="a8"/>
    <w:pPr>
      <w:shd w:val="clear" w:color="auto" w:fill="FFFFFF"/>
      <w:spacing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752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52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A92AE-89DB-4D4A-9B57-AB253A39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53</Pages>
  <Words>10643</Words>
  <Characters>60667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artil</cp:lastModifiedBy>
  <cp:revision>8</cp:revision>
  <cp:lastPrinted>2020-12-17T12:57:00Z</cp:lastPrinted>
  <dcterms:created xsi:type="dcterms:W3CDTF">2020-12-10T13:38:00Z</dcterms:created>
  <dcterms:modified xsi:type="dcterms:W3CDTF">2020-12-17T13:00:00Z</dcterms:modified>
</cp:coreProperties>
</file>