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Загорание бани в Новокузнецком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Загорание бани в Новокузнецком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18.11.2013 г. в 19:08 (мск) произошло загорание бани из бруса в селе Куртуково Новокузнецкого района. К моменту прибытия пожарных баня была полностью объята пламенем. К тушению пожара были привлечены 7 человек личного состава и 2 единицы техники. Предварительная причина возгорания – нарушение правил пожарной безопасности при эксплуатации печей. В результате пожара сгорела деревянная обрешётка крыши бани на площади 32 квадратных метра, обгорели стены внутри и снаружи на всей площади. Погибших и пострадавших нет.</w:t>
            </w:r>
            <w:br/>
            <w:r>
              <w:rPr/>
              <w:t xml:space="preserve"> Информационные материалы подготовлены ЦУКС ГУ МЧС России по Кемеровской области</w:t>
            </w:r>
            <w:br/>
            <w:r>
              <w:rPr/>
              <w:t xml:space="preserve"> (Фото из архива)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2021-07-24T02:37:37+07:00</dcterms:created>
  <dcterms:modified xsi:type="dcterms:W3CDTF">2021-07-24T02:37:37+07:00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